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2" w:type="dxa"/>
        <w:tblInd w:w="-113" w:type="dxa"/>
        <w:tblLayout w:type="fixed"/>
        <w:tblCellMar>
          <w:left w:w="85" w:type="dxa"/>
          <w:right w:w="85" w:type="dxa"/>
        </w:tblCellMar>
        <w:tblLook w:val="0000" w:firstRow="0" w:lastRow="0" w:firstColumn="0" w:lastColumn="0" w:noHBand="0" w:noVBand="0"/>
      </w:tblPr>
      <w:tblGrid>
        <w:gridCol w:w="4363"/>
        <w:gridCol w:w="5409"/>
      </w:tblGrid>
      <w:tr w:rsidR="008577BA" w:rsidRPr="004756C4" w:rsidTr="009002C5">
        <w:trPr>
          <w:cantSplit/>
          <w:trHeight w:val="980"/>
        </w:trPr>
        <w:tc>
          <w:tcPr>
            <w:tcW w:w="4363" w:type="dxa"/>
            <w:tcBorders>
              <w:top w:val="nil"/>
              <w:left w:val="nil"/>
              <w:bottom w:val="nil"/>
              <w:right w:val="nil"/>
            </w:tcBorders>
          </w:tcPr>
          <w:p w:rsidR="008577BA" w:rsidRPr="004756C4" w:rsidRDefault="008577BA" w:rsidP="009002C5">
            <w:pPr>
              <w:jc w:val="center"/>
              <w:rPr>
                <w:color w:val="000000"/>
                <w:sz w:val="25"/>
                <w:szCs w:val="25"/>
              </w:rPr>
            </w:pPr>
            <w:r w:rsidRPr="004756C4">
              <w:rPr>
                <w:color w:val="000000"/>
                <w:sz w:val="25"/>
                <w:szCs w:val="25"/>
              </w:rPr>
              <w:br w:type="page"/>
            </w:r>
            <w:r w:rsidRPr="004756C4">
              <w:rPr>
                <w:color w:val="000000"/>
                <w:sz w:val="25"/>
                <w:szCs w:val="25"/>
              </w:rPr>
              <w:br w:type="page"/>
            </w:r>
            <w:r w:rsidRPr="004756C4">
              <w:rPr>
                <w:color w:val="000000"/>
                <w:sz w:val="25"/>
                <w:szCs w:val="25"/>
              </w:rPr>
              <w:br w:type="page"/>
            </w:r>
            <w:r w:rsidRPr="004756C4">
              <w:rPr>
                <w:noProof/>
                <w:color w:val="000000"/>
                <w:sz w:val="25"/>
                <w:szCs w:val="25"/>
              </w:rPr>
              <w:t>ĐẠI HỌC HUẾ</w:t>
            </w:r>
          </w:p>
          <w:p w:rsidR="008577BA" w:rsidRPr="004756C4" w:rsidRDefault="008577BA" w:rsidP="009002C5">
            <w:pPr>
              <w:jc w:val="center"/>
              <w:rPr>
                <w:b/>
                <w:bCs/>
                <w:color w:val="000000"/>
                <w:sz w:val="25"/>
                <w:szCs w:val="25"/>
              </w:rPr>
            </w:pPr>
            <w:r>
              <w:rPr>
                <w:noProof/>
                <w:color w:val="000000"/>
                <w:sz w:val="25"/>
                <w:szCs w:val="25"/>
              </w:rPr>
              <mc:AlternateContent>
                <mc:Choice Requires="wps">
                  <w:drawing>
                    <wp:anchor distT="0" distB="0" distL="114300" distR="114300" simplePos="0" relativeHeight="251659264" behindDoc="0" locked="0" layoutInCell="1" allowOverlap="1" wp14:anchorId="6818B3E0" wp14:editId="16B98AA5">
                      <wp:simplePos x="0" y="0"/>
                      <wp:positionH relativeFrom="column">
                        <wp:posOffset>658495</wp:posOffset>
                      </wp:positionH>
                      <wp:positionV relativeFrom="paragraph">
                        <wp:posOffset>192965</wp:posOffset>
                      </wp:positionV>
                      <wp:extent cx="13468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B8F2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15.2pt" to="157.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mA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"/>
                  </w:pict>
                </mc:Fallback>
              </mc:AlternateContent>
            </w:r>
            <w:r w:rsidRPr="004756C4">
              <w:rPr>
                <w:b/>
                <w:bCs/>
                <w:color w:val="000000"/>
                <w:sz w:val="25"/>
                <w:szCs w:val="25"/>
              </w:rPr>
              <w:t>TRƯỜNG ĐẠI HỌC KINH TẾ</w:t>
            </w:r>
          </w:p>
        </w:tc>
        <w:tc>
          <w:tcPr>
            <w:tcW w:w="5409" w:type="dxa"/>
            <w:tcBorders>
              <w:top w:val="nil"/>
              <w:left w:val="nil"/>
              <w:bottom w:val="nil"/>
              <w:right w:val="nil"/>
            </w:tcBorders>
          </w:tcPr>
          <w:p w:rsidR="008577BA" w:rsidRPr="004756C4" w:rsidRDefault="008577BA" w:rsidP="009002C5">
            <w:pPr>
              <w:rPr>
                <w:b/>
                <w:bCs/>
                <w:color w:val="000000"/>
                <w:sz w:val="25"/>
                <w:szCs w:val="25"/>
              </w:rPr>
            </w:pPr>
            <w:r w:rsidRPr="004756C4">
              <w:rPr>
                <w:b/>
                <w:bCs/>
                <w:color w:val="000000"/>
                <w:sz w:val="25"/>
                <w:szCs w:val="25"/>
              </w:rPr>
              <w:t>CỘNG HÒA XÃ HỘI CHỦ NGHĨA VIỆT NAM</w:t>
            </w:r>
          </w:p>
          <w:p w:rsidR="008577BA" w:rsidRPr="004756C4" w:rsidRDefault="008577BA" w:rsidP="009002C5">
            <w:pPr>
              <w:jc w:val="center"/>
              <w:rPr>
                <w:b/>
                <w:bCs/>
                <w:color w:val="000000"/>
                <w:sz w:val="25"/>
                <w:szCs w:val="25"/>
              </w:rPr>
            </w:pPr>
            <w:r>
              <w:rPr>
                <w:noProof/>
                <w:color w:val="000000"/>
                <w:sz w:val="25"/>
                <w:szCs w:val="25"/>
              </w:rPr>
              <mc:AlternateContent>
                <mc:Choice Requires="wps">
                  <w:drawing>
                    <wp:anchor distT="0" distB="0" distL="114300" distR="114300" simplePos="0" relativeHeight="251660288" behindDoc="0" locked="0" layoutInCell="1" allowOverlap="1" wp14:anchorId="67088F7D" wp14:editId="4E75AD6A">
                      <wp:simplePos x="0" y="0"/>
                      <wp:positionH relativeFrom="column">
                        <wp:posOffset>658458</wp:posOffset>
                      </wp:positionH>
                      <wp:positionV relativeFrom="paragraph">
                        <wp:posOffset>182394</wp:posOffset>
                      </wp:positionV>
                      <wp:extent cx="1989679" cy="0"/>
                      <wp:effectExtent l="0" t="0" r="298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6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4C61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14.35pt" to="20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"/>
                  </w:pict>
                </mc:Fallback>
              </mc:AlternateContent>
            </w:r>
            <w:r w:rsidRPr="004756C4">
              <w:rPr>
                <w:b/>
                <w:bCs/>
                <w:color w:val="000000"/>
                <w:sz w:val="25"/>
                <w:szCs w:val="25"/>
              </w:rPr>
              <w:t>Độc lập – Tự do – Hạnh phúc</w:t>
            </w:r>
          </w:p>
        </w:tc>
      </w:tr>
    </w:tbl>
    <w:p w:rsidR="00F0167E" w:rsidRDefault="008577BA" w:rsidP="008577BA">
      <w:pPr>
        <w:jc w:val="center"/>
        <w:rPr>
          <w:b/>
          <w:bCs/>
          <w:color w:val="000000"/>
          <w:sz w:val="28"/>
          <w:szCs w:val="26"/>
        </w:rPr>
      </w:pPr>
      <w:r w:rsidRPr="0049300D">
        <w:rPr>
          <w:b/>
          <w:bCs/>
          <w:color w:val="000000"/>
          <w:sz w:val="28"/>
          <w:szCs w:val="26"/>
        </w:rPr>
        <w:t xml:space="preserve">QUI ĐỊNH TẠM THỜI VỀ ĐÁNH GIÁ KẾT QUẢ RÈN LUYỆN CỦA SINH VIÊN ĐẠI HỌC HỆ CHÍNH QUY ĐÀO TẠO </w:t>
      </w:r>
    </w:p>
    <w:p w:rsidR="008577BA" w:rsidRPr="0049300D" w:rsidRDefault="008577BA" w:rsidP="008577BA">
      <w:pPr>
        <w:jc w:val="center"/>
        <w:rPr>
          <w:bCs/>
          <w:color w:val="000000"/>
          <w:sz w:val="28"/>
          <w:szCs w:val="26"/>
        </w:rPr>
      </w:pPr>
      <w:bookmarkStart w:id="0" w:name="_GoBack"/>
      <w:bookmarkEnd w:id="0"/>
      <w:r w:rsidRPr="0049300D">
        <w:rPr>
          <w:b/>
          <w:bCs/>
          <w:color w:val="000000"/>
          <w:sz w:val="28"/>
          <w:szCs w:val="26"/>
        </w:rPr>
        <w:t>THEO HỆ THỐNG TÍN CHỈ</w:t>
      </w:r>
    </w:p>
    <w:p w:rsidR="008577BA" w:rsidRPr="008C0E5E" w:rsidRDefault="008577BA" w:rsidP="008577BA">
      <w:pPr>
        <w:jc w:val="center"/>
        <w:rPr>
          <w:i/>
          <w:iCs/>
          <w:color w:val="000000"/>
          <w:sz w:val="26"/>
          <w:szCs w:val="26"/>
        </w:rPr>
      </w:pPr>
      <w:r>
        <w:rPr>
          <w:noProof/>
          <w:color w:val="000000"/>
        </w:rPr>
        <mc:AlternateContent>
          <mc:Choice Requires="wps">
            <w:drawing>
              <wp:anchor distT="0" distB="0" distL="114300" distR="114300" simplePos="0" relativeHeight="251661312" behindDoc="0" locked="0" layoutInCell="1" allowOverlap="1" wp14:anchorId="138A90C7" wp14:editId="45E0F0E5">
                <wp:simplePos x="0" y="0"/>
                <wp:positionH relativeFrom="column">
                  <wp:posOffset>1853565</wp:posOffset>
                </wp:positionH>
                <wp:positionV relativeFrom="paragraph">
                  <wp:posOffset>442595</wp:posOffset>
                </wp:positionV>
                <wp:extent cx="2461260" cy="0"/>
                <wp:effectExtent l="571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B272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95pt,34.85pt" to="339.7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8Ds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WfZZAY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"/>
            </w:pict>
          </mc:Fallback>
        </mc:AlternateContent>
      </w:r>
      <w:r w:rsidRPr="008C0E5E">
        <w:rPr>
          <w:i/>
          <w:iCs/>
          <w:color w:val="000000"/>
          <w:sz w:val="26"/>
          <w:szCs w:val="26"/>
        </w:rPr>
        <w:t>(Ban hành kèm theo Quyết định số</w:t>
      </w:r>
      <w:r>
        <w:rPr>
          <w:i/>
          <w:iCs/>
          <w:color w:val="000000"/>
          <w:sz w:val="26"/>
          <w:szCs w:val="26"/>
        </w:rPr>
        <w:t xml:space="preserve"> 58</w:t>
      </w:r>
      <w:r w:rsidRPr="008C0E5E">
        <w:rPr>
          <w:i/>
          <w:iCs/>
          <w:color w:val="000000"/>
          <w:sz w:val="26"/>
          <w:szCs w:val="26"/>
        </w:rPr>
        <w:t xml:space="preserve"> /QĐ-ĐHKT ngày</w:t>
      </w:r>
      <w:r>
        <w:rPr>
          <w:i/>
          <w:iCs/>
          <w:color w:val="000000"/>
          <w:sz w:val="26"/>
          <w:szCs w:val="26"/>
        </w:rPr>
        <w:t xml:space="preserve"> </w:t>
      </w:r>
      <w:r w:rsidRPr="008C0E5E">
        <w:rPr>
          <w:i/>
          <w:iCs/>
          <w:color w:val="000000"/>
          <w:sz w:val="26"/>
          <w:szCs w:val="26"/>
        </w:rPr>
        <w:t xml:space="preserve"> </w:t>
      </w:r>
      <w:r>
        <w:rPr>
          <w:i/>
          <w:iCs/>
          <w:color w:val="000000"/>
          <w:sz w:val="26"/>
          <w:szCs w:val="26"/>
        </w:rPr>
        <w:t xml:space="preserve">27 </w:t>
      </w:r>
      <w:r w:rsidRPr="008C0E5E">
        <w:rPr>
          <w:i/>
          <w:iCs/>
          <w:color w:val="000000"/>
          <w:sz w:val="26"/>
          <w:szCs w:val="26"/>
        </w:rPr>
        <w:t>tháng</w:t>
      </w:r>
      <w:r>
        <w:rPr>
          <w:i/>
          <w:iCs/>
          <w:color w:val="000000"/>
          <w:sz w:val="26"/>
          <w:szCs w:val="26"/>
        </w:rPr>
        <w:t xml:space="preserve"> 02 </w:t>
      </w:r>
      <w:r w:rsidRPr="008C0E5E">
        <w:rPr>
          <w:i/>
          <w:iCs/>
          <w:color w:val="000000"/>
          <w:sz w:val="26"/>
          <w:szCs w:val="26"/>
        </w:rPr>
        <w:t>năm 201</w:t>
      </w:r>
      <w:r>
        <w:rPr>
          <w:i/>
          <w:iCs/>
          <w:color w:val="000000"/>
          <w:sz w:val="26"/>
          <w:szCs w:val="26"/>
        </w:rPr>
        <w:t>9</w:t>
      </w:r>
      <w:r w:rsidRPr="008C0E5E">
        <w:rPr>
          <w:i/>
          <w:iCs/>
          <w:color w:val="000000"/>
          <w:sz w:val="26"/>
          <w:szCs w:val="26"/>
        </w:rPr>
        <w:t xml:space="preserve"> của Hiệu trưởng</w:t>
      </w:r>
      <w:r>
        <w:rPr>
          <w:i/>
          <w:iCs/>
          <w:color w:val="000000"/>
          <w:sz w:val="26"/>
          <w:szCs w:val="26"/>
        </w:rPr>
        <w:t xml:space="preserve"> Trường Đại học Kinh tế, </w:t>
      </w:r>
      <w:r w:rsidRPr="008C0E5E">
        <w:rPr>
          <w:i/>
          <w:iCs/>
          <w:color w:val="000000"/>
          <w:sz w:val="26"/>
          <w:szCs w:val="26"/>
        </w:rPr>
        <w:t xml:space="preserve">Đại học Huế)       </w:t>
      </w:r>
    </w:p>
    <w:p w:rsidR="008577BA" w:rsidRDefault="008577BA" w:rsidP="008577BA">
      <w:pPr>
        <w:spacing w:before="120"/>
        <w:jc w:val="center"/>
        <w:rPr>
          <w:b/>
          <w:sz w:val="30"/>
          <w:szCs w:val="30"/>
        </w:rPr>
      </w:pPr>
    </w:p>
    <w:p w:rsidR="008577BA" w:rsidRPr="0081498F" w:rsidRDefault="008577BA" w:rsidP="008577BA">
      <w:pPr>
        <w:spacing w:before="120"/>
        <w:jc w:val="center"/>
        <w:rPr>
          <w:b/>
          <w:sz w:val="26"/>
          <w:szCs w:val="26"/>
        </w:rPr>
      </w:pPr>
      <w:r w:rsidRPr="0081498F">
        <w:rPr>
          <w:b/>
          <w:sz w:val="26"/>
          <w:szCs w:val="26"/>
        </w:rPr>
        <w:t>Chương I</w:t>
      </w:r>
    </w:p>
    <w:p w:rsidR="008577BA" w:rsidRPr="0081498F" w:rsidRDefault="008577BA" w:rsidP="008577BA">
      <w:pPr>
        <w:spacing w:before="120"/>
        <w:jc w:val="center"/>
        <w:rPr>
          <w:b/>
          <w:sz w:val="26"/>
          <w:szCs w:val="26"/>
        </w:rPr>
      </w:pPr>
      <w:r w:rsidRPr="0081498F">
        <w:rPr>
          <w:b/>
          <w:sz w:val="26"/>
          <w:szCs w:val="26"/>
        </w:rPr>
        <w:t>QUY ĐỊNH CHUNG</w:t>
      </w:r>
    </w:p>
    <w:p w:rsidR="008577BA" w:rsidRPr="0081498F" w:rsidRDefault="008577BA" w:rsidP="008577BA">
      <w:pPr>
        <w:spacing w:before="120"/>
        <w:ind w:firstLine="561"/>
        <w:jc w:val="both"/>
        <w:rPr>
          <w:b/>
          <w:sz w:val="26"/>
          <w:szCs w:val="26"/>
        </w:rPr>
      </w:pPr>
      <w:r w:rsidRPr="0081498F">
        <w:rPr>
          <w:b/>
          <w:sz w:val="26"/>
          <w:szCs w:val="26"/>
        </w:rPr>
        <w:t xml:space="preserve">Điều 1. Phạm </w:t>
      </w:r>
      <w:proofErr w:type="gramStart"/>
      <w:r w:rsidRPr="0081498F">
        <w:rPr>
          <w:b/>
          <w:sz w:val="26"/>
          <w:szCs w:val="26"/>
        </w:rPr>
        <w:t>vi</w:t>
      </w:r>
      <w:proofErr w:type="gramEnd"/>
      <w:r w:rsidRPr="0081498F">
        <w:rPr>
          <w:b/>
          <w:sz w:val="26"/>
          <w:szCs w:val="26"/>
        </w:rPr>
        <w:t xml:space="preserve"> điều chỉnh và đối tượng áp dụng</w:t>
      </w:r>
    </w:p>
    <w:p w:rsidR="008577BA" w:rsidRPr="0081498F" w:rsidRDefault="008577BA" w:rsidP="008577BA">
      <w:pPr>
        <w:spacing w:before="120"/>
        <w:ind w:firstLine="561"/>
        <w:jc w:val="both"/>
        <w:rPr>
          <w:spacing w:val="-4"/>
          <w:sz w:val="26"/>
          <w:szCs w:val="26"/>
        </w:rPr>
      </w:pPr>
      <w:r w:rsidRPr="0081498F">
        <w:rPr>
          <w:spacing w:val="-4"/>
          <w:sz w:val="26"/>
          <w:szCs w:val="26"/>
        </w:rPr>
        <w:t xml:space="preserve">1. Quy định này quy định việc đánh giá kết quả rèn luyện của sinh viên đại học hệ chính quy, bao gồm: Các tiêu chí đánh giá và khung điểm; phân loại và quy trình đánh giá; </w:t>
      </w:r>
      <w:r w:rsidRPr="0081498F">
        <w:rPr>
          <w:color w:val="000000"/>
          <w:spacing w:val="-4"/>
          <w:sz w:val="26"/>
          <w:szCs w:val="26"/>
        </w:rPr>
        <w:t>tổ chức đánh giá và sử dụng kết quả; tổ chức thực hiện.</w:t>
      </w:r>
    </w:p>
    <w:p w:rsidR="008577BA" w:rsidRPr="0081498F" w:rsidRDefault="008577BA" w:rsidP="008577BA">
      <w:pPr>
        <w:spacing w:before="120"/>
        <w:ind w:firstLine="561"/>
        <w:jc w:val="both"/>
        <w:rPr>
          <w:sz w:val="26"/>
          <w:szCs w:val="26"/>
        </w:rPr>
      </w:pPr>
      <w:r w:rsidRPr="0081498F">
        <w:rPr>
          <w:sz w:val="26"/>
          <w:szCs w:val="26"/>
        </w:rPr>
        <w:t xml:space="preserve">2. Quy định này áp dụng đối với sinh viên đại học hệ chính quy đào tạo </w:t>
      </w:r>
      <w:proofErr w:type="gramStart"/>
      <w:r w:rsidRPr="0081498F">
        <w:rPr>
          <w:sz w:val="26"/>
          <w:szCs w:val="26"/>
        </w:rPr>
        <w:t>theo</w:t>
      </w:r>
      <w:proofErr w:type="gramEnd"/>
      <w:r w:rsidRPr="0081498F">
        <w:rPr>
          <w:sz w:val="26"/>
          <w:szCs w:val="26"/>
        </w:rPr>
        <w:t xml:space="preserve"> hệ thống tín chỉ tại </w:t>
      </w:r>
      <w:r w:rsidRPr="0081498F">
        <w:rPr>
          <w:sz w:val="26"/>
          <w:szCs w:val="26"/>
          <w:lang w:val="it-IT"/>
        </w:rPr>
        <w:t>Trường Đại học Kinh tế</w:t>
      </w:r>
      <w:r w:rsidRPr="0081498F">
        <w:rPr>
          <w:sz w:val="26"/>
          <w:szCs w:val="26"/>
        </w:rPr>
        <w:t>, Đại học Huế.</w:t>
      </w:r>
    </w:p>
    <w:p w:rsidR="008577BA" w:rsidRPr="0081498F" w:rsidRDefault="008577BA" w:rsidP="008577BA">
      <w:pPr>
        <w:spacing w:before="120"/>
        <w:ind w:firstLine="561"/>
        <w:jc w:val="both"/>
        <w:rPr>
          <w:b/>
          <w:sz w:val="26"/>
          <w:szCs w:val="26"/>
        </w:rPr>
      </w:pPr>
      <w:r w:rsidRPr="0081498F">
        <w:rPr>
          <w:b/>
          <w:sz w:val="26"/>
          <w:szCs w:val="26"/>
        </w:rPr>
        <w:t>Điều 2. Mục đích</w:t>
      </w:r>
    </w:p>
    <w:p w:rsidR="008577BA" w:rsidRPr="0081498F" w:rsidRDefault="008577BA" w:rsidP="008577BA">
      <w:pPr>
        <w:spacing w:before="120"/>
        <w:ind w:firstLine="561"/>
        <w:jc w:val="both"/>
        <w:rPr>
          <w:sz w:val="26"/>
          <w:szCs w:val="26"/>
        </w:rPr>
      </w:pPr>
      <w:r w:rsidRPr="0081498F">
        <w:rPr>
          <w:sz w:val="26"/>
          <w:szCs w:val="26"/>
        </w:rPr>
        <w:t xml:space="preserve">1. Việc đánh giá kết quả rèn luyện của sinh viên nhằm góp phần thực hiện mục tiêu đào tạo con người phát triển toàn diện, có đạo đức nghề nghiệp, trung thực, có tri thức, sức khỏe, thẩm mỹ, trung thành với lý tưởng độc lập dân tộc và chủ nghĩa xã hội; hình thành và bồi dưỡng nhân cách, phẩm chất và năng lực, đáp ứng yêu cầu xây dựng và bảo vệ Tổ quốc. </w:t>
      </w:r>
    </w:p>
    <w:p w:rsidR="008577BA" w:rsidRPr="0081498F" w:rsidRDefault="008577BA" w:rsidP="008577BA">
      <w:pPr>
        <w:spacing w:before="120"/>
        <w:ind w:firstLine="561"/>
        <w:jc w:val="both"/>
        <w:rPr>
          <w:sz w:val="26"/>
          <w:szCs w:val="26"/>
        </w:rPr>
      </w:pPr>
      <w:r w:rsidRPr="0081498F">
        <w:rPr>
          <w:sz w:val="26"/>
          <w:szCs w:val="26"/>
        </w:rPr>
        <w:t xml:space="preserve">2. Định hướng những nội dung rèn luyện cụ thể của sinh viên trong điều kiện đào tạo </w:t>
      </w:r>
      <w:proofErr w:type="gramStart"/>
      <w:r w:rsidRPr="0081498F">
        <w:rPr>
          <w:sz w:val="26"/>
          <w:szCs w:val="26"/>
        </w:rPr>
        <w:t>theo</w:t>
      </w:r>
      <w:proofErr w:type="gramEnd"/>
      <w:r w:rsidRPr="0081498F">
        <w:rPr>
          <w:sz w:val="26"/>
          <w:szCs w:val="26"/>
        </w:rPr>
        <w:t xml:space="preserve"> hệ thống tín chỉ.</w:t>
      </w:r>
    </w:p>
    <w:p w:rsidR="008577BA" w:rsidRPr="0081498F" w:rsidRDefault="008577BA" w:rsidP="008577BA">
      <w:pPr>
        <w:spacing w:before="120"/>
        <w:ind w:firstLine="561"/>
        <w:jc w:val="both"/>
        <w:rPr>
          <w:b/>
          <w:sz w:val="26"/>
          <w:szCs w:val="26"/>
        </w:rPr>
      </w:pPr>
      <w:r w:rsidRPr="0081498F">
        <w:rPr>
          <w:b/>
          <w:sz w:val="26"/>
          <w:szCs w:val="26"/>
        </w:rPr>
        <w:t xml:space="preserve">Điều 3. Nguyên tắc đánh giá kết quả rèn luyện của </w:t>
      </w:r>
      <w:r w:rsidRPr="0081498F">
        <w:rPr>
          <w:b/>
          <w:sz w:val="26"/>
          <w:szCs w:val="26"/>
          <w:lang w:val="it-IT"/>
        </w:rPr>
        <w:t>sinh viên</w:t>
      </w:r>
    </w:p>
    <w:p w:rsidR="008577BA" w:rsidRPr="0081498F" w:rsidRDefault="008577BA" w:rsidP="008577BA">
      <w:pPr>
        <w:spacing w:before="120"/>
        <w:ind w:firstLine="561"/>
        <w:jc w:val="both"/>
        <w:rPr>
          <w:sz w:val="26"/>
          <w:szCs w:val="26"/>
        </w:rPr>
      </w:pPr>
      <w:r w:rsidRPr="0081498F">
        <w:rPr>
          <w:sz w:val="26"/>
          <w:szCs w:val="26"/>
        </w:rPr>
        <w:t xml:space="preserve">1. Thực hiện đúng quy trình và các tiêu chí đánh giá được quy định tại quy định này; bảo đảm khách quan, công khai, công bằng và chính xác. </w:t>
      </w:r>
    </w:p>
    <w:p w:rsidR="008577BA" w:rsidRPr="0081498F" w:rsidRDefault="008577BA" w:rsidP="008577BA">
      <w:pPr>
        <w:spacing w:before="120"/>
        <w:ind w:firstLine="561"/>
        <w:jc w:val="both"/>
        <w:rPr>
          <w:sz w:val="26"/>
          <w:szCs w:val="26"/>
        </w:rPr>
      </w:pPr>
      <w:r w:rsidRPr="0081498F">
        <w:rPr>
          <w:sz w:val="26"/>
          <w:szCs w:val="26"/>
        </w:rPr>
        <w:t>2. Đảm bảo yếu tố bình đẳng, dân chủ, tôn trọng quyền làm chủ của sinh viên.</w:t>
      </w:r>
    </w:p>
    <w:p w:rsidR="008577BA" w:rsidRPr="0081498F" w:rsidRDefault="008577BA" w:rsidP="008577BA">
      <w:pPr>
        <w:spacing w:before="120"/>
        <w:ind w:firstLine="561"/>
        <w:jc w:val="both"/>
        <w:rPr>
          <w:sz w:val="26"/>
          <w:szCs w:val="26"/>
        </w:rPr>
      </w:pPr>
      <w:r w:rsidRPr="0081498F">
        <w:rPr>
          <w:sz w:val="26"/>
          <w:szCs w:val="26"/>
        </w:rPr>
        <w:t xml:space="preserve">3. Phối hợp đồng bộ, chặt chẽ giữa các đơn vị trực thuộc có liên quan trong </w:t>
      </w:r>
      <w:r w:rsidRPr="0081498F">
        <w:rPr>
          <w:sz w:val="26"/>
          <w:szCs w:val="26"/>
          <w:lang w:val="it-IT"/>
        </w:rPr>
        <w:t xml:space="preserve">trường tham gia công tác </w:t>
      </w:r>
      <w:r w:rsidRPr="0081498F">
        <w:rPr>
          <w:sz w:val="26"/>
          <w:szCs w:val="26"/>
        </w:rPr>
        <w:t>đánh giá kết quả rèn luyện của sinh viên.</w:t>
      </w:r>
    </w:p>
    <w:p w:rsidR="008577BA" w:rsidRPr="0081498F" w:rsidRDefault="008577BA" w:rsidP="008577BA">
      <w:pPr>
        <w:spacing w:before="120"/>
        <w:ind w:firstLine="561"/>
        <w:jc w:val="both"/>
        <w:rPr>
          <w:b/>
          <w:sz w:val="26"/>
          <w:szCs w:val="26"/>
        </w:rPr>
      </w:pPr>
      <w:r w:rsidRPr="0081498F">
        <w:rPr>
          <w:b/>
          <w:sz w:val="26"/>
          <w:szCs w:val="26"/>
        </w:rPr>
        <w:t>Điều 4. Nội dung đánh giá và thang điểm</w:t>
      </w:r>
    </w:p>
    <w:p w:rsidR="008577BA" w:rsidRPr="0081498F" w:rsidRDefault="008577BA" w:rsidP="008577BA">
      <w:pPr>
        <w:spacing w:before="120"/>
        <w:ind w:firstLine="561"/>
        <w:jc w:val="both"/>
        <w:rPr>
          <w:sz w:val="26"/>
          <w:szCs w:val="26"/>
        </w:rPr>
      </w:pPr>
      <w:r w:rsidRPr="0081498F">
        <w:rPr>
          <w:sz w:val="26"/>
          <w:szCs w:val="26"/>
        </w:rPr>
        <w:t>1. Đánh giá kết quả rèn luyện của sinh viên là đánh giá ý thức, thái độ đối với nhiệm vụ học tập, NCKH, chấp hành nội quy, quy chế, đánh giá phẩm chất chính trị, đạo đức, lối sống của sinh viên theo các mức điểm đạt được trên các mặt:</w:t>
      </w:r>
    </w:p>
    <w:p w:rsidR="008577BA" w:rsidRPr="0081498F" w:rsidRDefault="008577BA" w:rsidP="008577BA">
      <w:pPr>
        <w:spacing w:before="120"/>
        <w:ind w:firstLine="561"/>
        <w:jc w:val="both"/>
        <w:rPr>
          <w:sz w:val="26"/>
          <w:szCs w:val="26"/>
        </w:rPr>
      </w:pPr>
      <w:r w:rsidRPr="0081498F">
        <w:rPr>
          <w:sz w:val="26"/>
          <w:szCs w:val="26"/>
        </w:rPr>
        <w:t>a) Ý thức tham gia học tập, NCKH và các hoạt động chuyên môn;</w:t>
      </w:r>
    </w:p>
    <w:p w:rsidR="008577BA" w:rsidRPr="0081498F" w:rsidRDefault="008577BA" w:rsidP="008577BA">
      <w:pPr>
        <w:spacing w:before="120"/>
        <w:ind w:firstLine="561"/>
        <w:jc w:val="both"/>
        <w:rPr>
          <w:sz w:val="26"/>
          <w:szCs w:val="26"/>
        </w:rPr>
      </w:pPr>
      <w:r w:rsidRPr="0081498F">
        <w:rPr>
          <w:sz w:val="26"/>
          <w:szCs w:val="26"/>
        </w:rPr>
        <w:t>b) Ý thức chấp hành nội quy, quy chế, quy định;</w:t>
      </w:r>
    </w:p>
    <w:p w:rsidR="008577BA" w:rsidRPr="0081498F" w:rsidRDefault="008577BA" w:rsidP="008577BA">
      <w:pPr>
        <w:spacing w:before="120"/>
        <w:ind w:firstLine="561"/>
        <w:jc w:val="both"/>
        <w:rPr>
          <w:sz w:val="26"/>
          <w:szCs w:val="26"/>
        </w:rPr>
      </w:pPr>
      <w:r w:rsidRPr="0081498F">
        <w:rPr>
          <w:sz w:val="26"/>
          <w:szCs w:val="26"/>
        </w:rPr>
        <w:t>c) Ý thức tham gia các hoạt động chính trị, xã hội, văn hóa, văn nghệ, thể thao, phòng chống tội phạm và các tệ nạn xã hội;</w:t>
      </w:r>
    </w:p>
    <w:p w:rsidR="008577BA" w:rsidRPr="0081498F" w:rsidRDefault="008577BA" w:rsidP="008577BA">
      <w:pPr>
        <w:spacing w:before="120"/>
        <w:ind w:firstLine="561"/>
        <w:jc w:val="both"/>
        <w:rPr>
          <w:sz w:val="26"/>
          <w:szCs w:val="26"/>
        </w:rPr>
      </w:pPr>
      <w:r w:rsidRPr="0081498F">
        <w:rPr>
          <w:sz w:val="26"/>
          <w:szCs w:val="26"/>
        </w:rPr>
        <w:lastRenderedPageBreak/>
        <w:t>d) Ý thức công dân trong quan hệ cộng đồng;</w:t>
      </w:r>
    </w:p>
    <w:p w:rsidR="008577BA" w:rsidRPr="0081498F" w:rsidRDefault="008577BA" w:rsidP="008577BA">
      <w:pPr>
        <w:spacing w:before="120"/>
        <w:ind w:firstLine="561"/>
        <w:jc w:val="both"/>
        <w:rPr>
          <w:sz w:val="26"/>
          <w:szCs w:val="26"/>
        </w:rPr>
      </w:pPr>
      <w:r w:rsidRPr="0081498F">
        <w:rPr>
          <w:sz w:val="26"/>
          <w:szCs w:val="26"/>
        </w:rPr>
        <w:t xml:space="preserve">e) Ý thức và kết quả tham gia công tác cán bộ lớp, đoàn thể, tổ chức chính trị xã hội khác hoặc </w:t>
      </w:r>
      <w:r w:rsidRPr="0081498F">
        <w:rPr>
          <w:sz w:val="26"/>
          <w:szCs w:val="26"/>
          <w:lang w:val="it-IT"/>
        </w:rPr>
        <w:t>sinh viên</w:t>
      </w:r>
      <w:r w:rsidRPr="0081498F">
        <w:rPr>
          <w:sz w:val="26"/>
          <w:szCs w:val="26"/>
        </w:rPr>
        <w:t xml:space="preserve"> đạt được thành tích đặc biệt trong học tập, rèn luyện.</w:t>
      </w:r>
    </w:p>
    <w:p w:rsidR="008577BA" w:rsidRPr="0081498F" w:rsidRDefault="008577BA" w:rsidP="008577BA">
      <w:pPr>
        <w:spacing w:before="120"/>
        <w:ind w:firstLine="561"/>
        <w:jc w:val="both"/>
        <w:rPr>
          <w:sz w:val="26"/>
          <w:szCs w:val="26"/>
        </w:rPr>
      </w:pPr>
      <w:r w:rsidRPr="0081498F">
        <w:rPr>
          <w:sz w:val="26"/>
          <w:szCs w:val="26"/>
        </w:rPr>
        <w:t>2. Điểm rèn luyện được đánh giá bằng thang điểm 100 và được phân chia cho các mặt của quá trình rèn luyện, học tập.</w:t>
      </w:r>
    </w:p>
    <w:p w:rsidR="008577BA" w:rsidRPr="0081498F" w:rsidRDefault="008577BA" w:rsidP="008577BA">
      <w:pPr>
        <w:spacing w:before="120"/>
        <w:jc w:val="center"/>
        <w:rPr>
          <w:b/>
          <w:sz w:val="26"/>
          <w:szCs w:val="26"/>
        </w:rPr>
      </w:pPr>
      <w:r w:rsidRPr="0081498F">
        <w:rPr>
          <w:b/>
          <w:sz w:val="26"/>
          <w:szCs w:val="26"/>
        </w:rPr>
        <w:t>Chương II</w:t>
      </w:r>
    </w:p>
    <w:p w:rsidR="008577BA" w:rsidRPr="0081498F" w:rsidRDefault="008577BA" w:rsidP="008577BA">
      <w:pPr>
        <w:spacing w:before="120"/>
        <w:jc w:val="center"/>
        <w:rPr>
          <w:b/>
          <w:sz w:val="26"/>
          <w:szCs w:val="26"/>
        </w:rPr>
      </w:pPr>
      <w:r w:rsidRPr="0081498F">
        <w:rPr>
          <w:b/>
          <w:sz w:val="26"/>
          <w:szCs w:val="26"/>
        </w:rPr>
        <w:t>CÁC TIÊU CHÍ ĐÁNH GIÁ VÀ KHUNG ĐIỂM</w:t>
      </w:r>
    </w:p>
    <w:p w:rsidR="008577BA" w:rsidRPr="0081498F" w:rsidRDefault="008577BA" w:rsidP="008577BA">
      <w:pPr>
        <w:spacing w:before="120"/>
        <w:ind w:firstLine="600"/>
        <w:jc w:val="both"/>
        <w:rPr>
          <w:b/>
          <w:spacing w:val="-6"/>
          <w:sz w:val="26"/>
          <w:szCs w:val="26"/>
        </w:rPr>
      </w:pPr>
      <w:r w:rsidRPr="0081498F">
        <w:rPr>
          <w:b/>
          <w:spacing w:val="-6"/>
          <w:sz w:val="26"/>
          <w:szCs w:val="26"/>
        </w:rPr>
        <w:t>Điều 5. Đánh giá về ý thức học tập, NCKH và tham gia các hoạt động chuyên môn</w:t>
      </w:r>
    </w:p>
    <w:p w:rsidR="008577BA" w:rsidRPr="0081498F" w:rsidRDefault="008577BA" w:rsidP="008577BA">
      <w:pPr>
        <w:spacing w:before="120"/>
        <w:ind w:firstLine="600"/>
        <w:jc w:val="both"/>
        <w:rPr>
          <w:spacing w:val="-2"/>
          <w:sz w:val="26"/>
          <w:szCs w:val="26"/>
        </w:rPr>
      </w:pPr>
      <w:r w:rsidRPr="0081498F">
        <w:rPr>
          <w:spacing w:val="-2"/>
          <w:sz w:val="26"/>
          <w:szCs w:val="26"/>
        </w:rPr>
        <w:t>1. Các tiêu chí để xác định điểm đánh giá:</w:t>
      </w:r>
    </w:p>
    <w:p w:rsidR="008577BA" w:rsidRPr="0081498F" w:rsidRDefault="008577BA" w:rsidP="008577BA">
      <w:pPr>
        <w:shd w:val="clear" w:color="auto" w:fill="FFFFFF"/>
        <w:spacing w:before="120"/>
        <w:ind w:firstLine="600"/>
        <w:rPr>
          <w:color w:val="000000"/>
          <w:sz w:val="26"/>
          <w:szCs w:val="26"/>
        </w:rPr>
      </w:pPr>
      <w:r w:rsidRPr="0081498F">
        <w:rPr>
          <w:color w:val="000000"/>
          <w:sz w:val="26"/>
          <w:szCs w:val="26"/>
        </w:rPr>
        <w:t>a) Ý thức và thái độ trong học tập;</w:t>
      </w:r>
    </w:p>
    <w:p w:rsidR="008577BA" w:rsidRPr="0081498F" w:rsidRDefault="008577BA" w:rsidP="008577BA">
      <w:pPr>
        <w:shd w:val="clear" w:color="auto" w:fill="FFFFFF"/>
        <w:spacing w:before="120"/>
        <w:ind w:firstLine="601"/>
        <w:jc w:val="both"/>
        <w:rPr>
          <w:color w:val="000000"/>
          <w:sz w:val="26"/>
          <w:szCs w:val="26"/>
        </w:rPr>
      </w:pPr>
      <w:r w:rsidRPr="0081498F">
        <w:rPr>
          <w:color w:val="000000"/>
          <w:sz w:val="26"/>
          <w:szCs w:val="26"/>
        </w:rPr>
        <w:t>b) Ý thức và thái độ tham gia các câu lạc bộ chuyên môn, các hoạt động chuyên môn, hoạt động nghiên cứu khoa học;</w:t>
      </w:r>
    </w:p>
    <w:p w:rsidR="008577BA" w:rsidRPr="0081498F" w:rsidRDefault="008577BA" w:rsidP="008577BA">
      <w:pPr>
        <w:shd w:val="clear" w:color="auto" w:fill="FFFFFF"/>
        <w:spacing w:before="120"/>
        <w:ind w:firstLine="601"/>
        <w:rPr>
          <w:color w:val="000000"/>
          <w:sz w:val="26"/>
          <w:szCs w:val="26"/>
        </w:rPr>
      </w:pPr>
      <w:r w:rsidRPr="0081498F">
        <w:rPr>
          <w:color w:val="000000"/>
          <w:sz w:val="26"/>
          <w:szCs w:val="26"/>
        </w:rPr>
        <w:t>c) Ý thức và thái độ tham gia các kỳ thi, cuộc thi;</w:t>
      </w:r>
    </w:p>
    <w:p w:rsidR="008577BA" w:rsidRPr="0081498F" w:rsidRDefault="008577BA" w:rsidP="008577BA">
      <w:pPr>
        <w:shd w:val="clear" w:color="auto" w:fill="FFFFFF"/>
        <w:spacing w:before="120"/>
        <w:ind w:firstLine="601"/>
        <w:rPr>
          <w:color w:val="000000"/>
          <w:sz w:val="26"/>
          <w:szCs w:val="26"/>
        </w:rPr>
      </w:pPr>
      <w:r w:rsidRPr="0081498F">
        <w:rPr>
          <w:color w:val="000000"/>
          <w:sz w:val="26"/>
          <w:szCs w:val="26"/>
        </w:rPr>
        <w:t>d) Tinh thần vượt khó, phấn đấu vươn lên trong học tập;</w:t>
      </w:r>
    </w:p>
    <w:p w:rsidR="008577BA" w:rsidRPr="0081498F" w:rsidRDefault="008577BA" w:rsidP="008577BA">
      <w:pPr>
        <w:shd w:val="clear" w:color="auto" w:fill="FFFFFF"/>
        <w:spacing w:before="120"/>
        <w:ind w:firstLine="601"/>
        <w:rPr>
          <w:color w:val="000000"/>
          <w:sz w:val="26"/>
          <w:szCs w:val="26"/>
        </w:rPr>
      </w:pPr>
      <w:r w:rsidRPr="0081498F">
        <w:rPr>
          <w:color w:val="000000"/>
          <w:sz w:val="26"/>
          <w:szCs w:val="26"/>
        </w:rPr>
        <w:t>e) Kết quả học tập.</w:t>
      </w:r>
    </w:p>
    <w:p w:rsidR="008577BA" w:rsidRPr="0081498F" w:rsidRDefault="008577BA" w:rsidP="008577BA">
      <w:pPr>
        <w:shd w:val="clear" w:color="auto" w:fill="FFFFFF"/>
        <w:spacing w:before="120"/>
        <w:ind w:firstLine="600"/>
        <w:rPr>
          <w:color w:val="000000"/>
          <w:sz w:val="26"/>
          <w:szCs w:val="26"/>
        </w:rPr>
      </w:pPr>
      <w:r w:rsidRPr="0081498F">
        <w:rPr>
          <w:color w:val="000000"/>
          <w:sz w:val="26"/>
          <w:szCs w:val="26"/>
        </w:rPr>
        <w:t xml:space="preserve">2. Khung điểm đánh giá: </w:t>
      </w:r>
      <w:r w:rsidRPr="0081498F">
        <w:rPr>
          <w:b/>
          <w:color w:val="000000"/>
          <w:sz w:val="26"/>
          <w:szCs w:val="26"/>
        </w:rPr>
        <w:t>từ 0 đến 20 điểm.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9"/>
        <w:gridCol w:w="1093"/>
      </w:tblGrid>
      <w:tr w:rsidR="008577BA" w:rsidRPr="0081498F" w:rsidTr="009002C5">
        <w:tc>
          <w:tcPr>
            <w:tcW w:w="4397" w:type="pct"/>
            <w:shd w:val="clear" w:color="auto" w:fill="D9D9D9"/>
          </w:tcPr>
          <w:p w:rsidR="008577BA" w:rsidRPr="0081498F" w:rsidRDefault="008577BA" w:rsidP="009002C5">
            <w:pPr>
              <w:spacing w:before="120"/>
              <w:jc w:val="center"/>
              <w:rPr>
                <w:b/>
                <w:sz w:val="26"/>
                <w:szCs w:val="26"/>
              </w:rPr>
            </w:pPr>
            <w:r w:rsidRPr="0081498F">
              <w:rPr>
                <w:b/>
                <w:sz w:val="26"/>
                <w:szCs w:val="26"/>
              </w:rPr>
              <w:t>Nội dung đánh giá</w:t>
            </w:r>
          </w:p>
        </w:tc>
        <w:tc>
          <w:tcPr>
            <w:tcW w:w="603" w:type="pct"/>
            <w:shd w:val="clear" w:color="auto" w:fill="D9D9D9"/>
          </w:tcPr>
          <w:p w:rsidR="008577BA" w:rsidRPr="0081498F" w:rsidRDefault="008577BA" w:rsidP="009002C5">
            <w:pPr>
              <w:spacing w:before="120"/>
              <w:jc w:val="center"/>
              <w:rPr>
                <w:b/>
                <w:sz w:val="26"/>
                <w:szCs w:val="26"/>
              </w:rPr>
            </w:pPr>
            <w:r w:rsidRPr="0081498F">
              <w:rPr>
                <w:b/>
                <w:sz w:val="26"/>
                <w:szCs w:val="26"/>
              </w:rPr>
              <w:t>Điểm</w:t>
            </w:r>
          </w:p>
        </w:tc>
      </w:tr>
      <w:tr w:rsidR="008577BA" w:rsidRPr="0081498F" w:rsidTr="009002C5">
        <w:tc>
          <w:tcPr>
            <w:tcW w:w="4397" w:type="pct"/>
          </w:tcPr>
          <w:p w:rsidR="008577BA" w:rsidRPr="0081498F" w:rsidRDefault="008577BA" w:rsidP="009002C5">
            <w:pPr>
              <w:spacing w:before="120"/>
              <w:rPr>
                <w:sz w:val="26"/>
                <w:szCs w:val="26"/>
              </w:rPr>
            </w:pPr>
            <w:r w:rsidRPr="0081498F">
              <w:rPr>
                <w:sz w:val="26"/>
                <w:szCs w:val="26"/>
              </w:rPr>
              <w:t>1) Đánh giá về ý thức và thái độ trong học tập</w:t>
            </w:r>
          </w:p>
        </w:tc>
        <w:tc>
          <w:tcPr>
            <w:tcW w:w="603" w:type="pct"/>
          </w:tcPr>
          <w:p w:rsidR="008577BA" w:rsidRPr="0081498F" w:rsidRDefault="008577BA" w:rsidP="009002C5">
            <w:pPr>
              <w:spacing w:before="120"/>
              <w:jc w:val="center"/>
              <w:rPr>
                <w:sz w:val="26"/>
                <w:szCs w:val="26"/>
              </w:rPr>
            </w:pPr>
            <w:r w:rsidRPr="0081498F">
              <w:rPr>
                <w:sz w:val="26"/>
                <w:szCs w:val="26"/>
              </w:rPr>
              <w:t>10</w:t>
            </w:r>
          </w:p>
        </w:tc>
      </w:tr>
      <w:tr w:rsidR="008577BA" w:rsidRPr="0081498F" w:rsidTr="009002C5">
        <w:tc>
          <w:tcPr>
            <w:tcW w:w="4397" w:type="pct"/>
          </w:tcPr>
          <w:p w:rsidR="008577BA" w:rsidRPr="0081498F" w:rsidRDefault="008577BA" w:rsidP="009002C5">
            <w:pPr>
              <w:spacing w:before="120"/>
              <w:rPr>
                <w:sz w:val="26"/>
                <w:szCs w:val="26"/>
              </w:rPr>
            </w:pPr>
            <w:r w:rsidRPr="0081498F">
              <w:rPr>
                <w:sz w:val="26"/>
                <w:szCs w:val="26"/>
              </w:rPr>
              <w:t xml:space="preserve">a) Đi học đúng giờ, nghiêm túc, trật tự trong giờ học </w:t>
            </w:r>
            <w:r w:rsidRPr="0081498F">
              <w:rPr>
                <w:i/>
                <w:sz w:val="26"/>
                <w:szCs w:val="26"/>
              </w:rPr>
              <w:t>(Vi phạm 1 lần trừ 1 điểm)</w:t>
            </w:r>
          </w:p>
        </w:tc>
        <w:tc>
          <w:tcPr>
            <w:tcW w:w="603" w:type="pct"/>
          </w:tcPr>
          <w:p w:rsidR="008577BA" w:rsidRPr="0081498F" w:rsidRDefault="008577BA" w:rsidP="009002C5">
            <w:pPr>
              <w:spacing w:before="120"/>
              <w:jc w:val="center"/>
              <w:rPr>
                <w:sz w:val="26"/>
                <w:szCs w:val="26"/>
              </w:rPr>
            </w:pPr>
            <w:r w:rsidRPr="0081498F">
              <w:rPr>
                <w:sz w:val="26"/>
                <w:szCs w:val="26"/>
              </w:rPr>
              <w:t>6</w:t>
            </w:r>
          </w:p>
        </w:tc>
      </w:tr>
      <w:tr w:rsidR="008577BA" w:rsidRPr="0081498F" w:rsidTr="009002C5">
        <w:tc>
          <w:tcPr>
            <w:tcW w:w="4397" w:type="pct"/>
          </w:tcPr>
          <w:p w:rsidR="008577BA" w:rsidRPr="0081498F" w:rsidRDefault="008577BA" w:rsidP="009002C5">
            <w:pPr>
              <w:spacing w:before="120"/>
              <w:rPr>
                <w:sz w:val="26"/>
                <w:szCs w:val="26"/>
              </w:rPr>
            </w:pPr>
            <w:r w:rsidRPr="0081498F">
              <w:rPr>
                <w:sz w:val="26"/>
                <w:szCs w:val="26"/>
              </w:rPr>
              <w:t xml:space="preserve">b) Chấp hành nghiêm chỉnh quy chế thi, kiểm tra </w:t>
            </w:r>
            <w:r w:rsidRPr="0081498F">
              <w:rPr>
                <w:i/>
                <w:sz w:val="26"/>
                <w:szCs w:val="26"/>
              </w:rPr>
              <w:t>(Bị khiển trách trừ 2 điểm, cảnh cáo trừ 4 điểm, đình chỉ thi xếp loại RL kém)</w:t>
            </w:r>
          </w:p>
        </w:tc>
        <w:tc>
          <w:tcPr>
            <w:tcW w:w="603" w:type="pct"/>
          </w:tcPr>
          <w:p w:rsidR="008577BA" w:rsidRPr="0081498F" w:rsidRDefault="008577BA" w:rsidP="009002C5">
            <w:pPr>
              <w:spacing w:before="120"/>
              <w:jc w:val="center"/>
              <w:rPr>
                <w:sz w:val="26"/>
                <w:szCs w:val="26"/>
              </w:rPr>
            </w:pPr>
            <w:r w:rsidRPr="0081498F">
              <w:rPr>
                <w:sz w:val="26"/>
                <w:szCs w:val="26"/>
              </w:rPr>
              <w:t>4</w:t>
            </w:r>
          </w:p>
        </w:tc>
      </w:tr>
      <w:tr w:rsidR="008577BA" w:rsidRPr="0081498F" w:rsidTr="009002C5">
        <w:tc>
          <w:tcPr>
            <w:tcW w:w="4397" w:type="pct"/>
          </w:tcPr>
          <w:p w:rsidR="008577BA" w:rsidRPr="0081498F" w:rsidRDefault="008577BA" w:rsidP="009002C5">
            <w:pPr>
              <w:spacing w:before="120"/>
              <w:rPr>
                <w:sz w:val="26"/>
                <w:szCs w:val="26"/>
              </w:rPr>
            </w:pPr>
            <w:r w:rsidRPr="0081498F">
              <w:rPr>
                <w:sz w:val="26"/>
                <w:szCs w:val="26"/>
              </w:rPr>
              <w:t>2) Ý thức và thái độ tham gia hoạt động NCKH và các hoạt động chuyên môn khác</w:t>
            </w:r>
          </w:p>
        </w:tc>
        <w:tc>
          <w:tcPr>
            <w:tcW w:w="603" w:type="pct"/>
          </w:tcPr>
          <w:p w:rsidR="008577BA" w:rsidRPr="0081498F" w:rsidRDefault="008577BA" w:rsidP="009002C5">
            <w:pPr>
              <w:spacing w:before="120"/>
              <w:jc w:val="center"/>
              <w:rPr>
                <w:sz w:val="26"/>
                <w:szCs w:val="26"/>
              </w:rPr>
            </w:pPr>
            <w:r w:rsidRPr="0081498F">
              <w:rPr>
                <w:sz w:val="26"/>
                <w:szCs w:val="26"/>
              </w:rPr>
              <w:t>4</w:t>
            </w:r>
          </w:p>
        </w:tc>
      </w:tr>
      <w:tr w:rsidR="008577BA" w:rsidRPr="0081498F" w:rsidTr="009002C5">
        <w:tc>
          <w:tcPr>
            <w:tcW w:w="4397" w:type="pct"/>
          </w:tcPr>
          <w:p w:rsidR="008577BA" w:rsidRPr="0081498F" w:rsidRDefault="008577BA" w:rsidP="009002C5">
            <w:pPr>
              <w:spacing w:before="120"/>
              <w:rPr>
                <w:sz w:val="26"/>
                <w:szCs w:val="26"/>
              </w:rPr>
            </w:pPr>
            <w:r w:rsidRPr="0081498F">
              <w:rPr>
                <w:sz w:val="26"/>
                <w:szCs w:val="26"/>
              </w:rPr>
              <w:t>a) Là chủ trì hoặc thành viên các nhóm NCKH</w:t>
            </w:r>
          </w:p>
        </w:tc>
        <w:tc>
          <w:tcPr>
            <w:tcW w:w="603" w:type="pct"/>
          </w:tcPr>
          <w:p w:rsidR="008577BA" w:rsidRPr="0081498F" w:rsidRDefault="008577BA" w:rsidP="009002C5">
            <w:pPr>
              <w:spacing w:before="120"/>
              <w:jc w:val="center"/>
              <w:rPr>
                <w:sz w:val="26"/>
                <w:szCs w:val="26"/>
              </w:rPr>
            </w:pPr>
            <w:r w:rsidRPr="0081498F">
              <w:rPr>
                <w:sz w:val="26"/>
                <w:szCs w:val="26"/>
              </w:rPr>
              <w:t>2</w:t>
            </w:r>
          </w:p>
        </w:tc>
      </w:tr>
      <w:tr w:rsidR="008577BA" w:rsidRPr="0081498F" w:rsidTr="009002C5">
        <w:tc>
          <w:tcPr>
            <w:tcW w:w="4397" w:type="pct"/>
          </w:tcPr>
          <w:p w:rsidR="008577BA" w:rsidRPr="0081498F" w:rsidRDefault="008577BA" w:rsidP="009002C5">
            <w:pPr>
              <w:spacing w:before="120"/>
              <w:rPr>
                <w:sz w:val="26"/>
                <w:szCs w:val="26"/>
              </w:rPr>
            </w:pPr>
            <w:r w:rsidRPr="0081498F">
              <w:rPr>
                <w:sz w:val="26"/>
                <w:szCs w:val="26"/>
              </w:rPr>
              <w:t>b)Tham gia các nhóm Khởi nghiệp, các cuộc thi về chuyên môn từ cấp Khoa trở lên</w:t>
            </w:r>
          </w:p>
        </w:tc>
        <w:tc>
          <w:tcPr>
            <w:tcW w:w="603" w:type="pct"/>
          </w:tcPr>
          <w:p w:rsidR="008577BA" w:rsidRPr="0081498F" w:rsidRDefault="008577BA" w:rsidP="009002C5">
            <w:pPr>
              <w:spacing w:before="120"/>
              <w:jc w:val="center"/>
              <w:rPr>
                <w:sz w:val="26"/>
                <w:szCs w:val="26"/>
              </w:rPr>
            </w:pPr>
            <w:r w:rsidRPr="0081498F">
              <w:rPr>
                <w:sz w:val="26"/>
                <w:szCs w:val="26"/>
              </w:rPr>
              <w:t>2</w:t>
            </w:r>
          </w:p>
        </w:tc>
      </w:tr>
      <w:tr w:rsidR="008577BA" w:rsidRPr="0081498F" w:rsidTr="009002C5">
        <w:tc>
          <w:tcPr>
            <w:tcW w:w="4397" w:type="pct"/>
          </w:tcPr>
          <w:p w:rsidR="008577BA" w:rsidRPr="0081498F" w:rsidRDefault="008577BA" w:rsidP="009002C5">
            <w:pPr>
              <w:spacing w:before="120"/>
              <w:rPr>
                <w:sz w:val="26"/>
                <w:szCs w:val="26"/>
              </w:rPr>
            </w:pPr>
            <w:r w:rsidRPr="0081498F">
              <w:rPr>
                <w:sz w:val="26"/>
                <w:szCs w:val="26"/>
              </w:rPr>
              <w:t xml:space="preserve">3) Kết quả học tập </w:t>
            </w:r>
            <w:r w:rsidRPr="0081498F">
              <w:rPr>
                <w:i/>
                <w:sz w:val="26"/>
                <w:szCs w:val="26"/>
              </w:rPr>
              <w:t>(chỉ tính điểm thi lần đầu)</w:t>
            </w:r>
          </w:p>
        </w:tc>
        <w:tc>
          <w:tcPr>
            <w:tcW w:w="603" w:type="pct"/>
          </w:tcPr>
          <w:p w:rsidR="008577BA" w:rsidRPr="0081498F" w:rsidRDefault="008577BA" w:rsidP="009002C5">
            <w:pPr>
              <w:spacing w:before="120"/>
              <w:jc w:val="center"/>
              <w:rPr>
                <w:sz w:val="26"/>
                <w:szCs w:val="26"/>
              </w:rPr>
            </w:pPr>
            <w:r w:rsidRPr="0081498F">
              <w:rPr>
                <w:sz w:val="26"/>
                <w:szCs w:val="26"/>
              </w:rPr>
              <w:t>6</w:t>
            </w:r>
          </w:p>
        </w:tc>
      </w:tr>
      <w:tr w:rsidR="008577BA" w:rsidRPr="0081498F" w:rsidTr="009002C5">
        <w:tc>
          <w:tcPr>
            <w:tcW w:w="4397" w:type="pct"/>
          </w:tcPr>
          <w:p w:rsidR="008577BA" w:rsidRPr="0081498F" w:rsidRDefault="008577BA" w:rsidP="009002C5">
            <w:pPr>
              <w:spacing w:before="120"/>
              <w:rPr>
                <w:sz w:val="26"/>
                <w:szCs w:val="26"/>
              </w:rPr>
            </w:pPr>
            <w:r w:rsidRPr="0081498F">
              <w:rPr>
                <w:sz w:val="26"/>
                <w:szCs w:val="26"/>
              </w:rPr>
              <w:t>a) Có điểm TBCHK &lt; 1,0</w:t>
            </w:r>
          </w:p>
        </w:tc>
        <w:tc>
          <w:tcPr>
            <w:tcW w:w="603" w:type="pct"/>
          </w:tcPr>
          <w:p w:rsidR="008577BA" w:rsidRPr="0081498F" w:rsidRDefault="008577BA" w:rsidP="009002C5">
            <w:pPr>
              <w:spacing w:before="120"/>
              <w:jc w:val="center"/>
              <w:rPr>
                <w:sz w:val="26"/>
                <w:szCs w:val="26"/>
              </w:rPr>
            </w:pPr>
            <w:r w:rsidRPr="0081498F">
              <w:rPr>
                <w:sz w:val="26"/>
                <w:szCs w:val="26"/>
              </w:rPr>
              <w:t>1</w:t>
            </w:r>
          </w:p>
        </w:tc>
      </w:tr>
      <w:tr w:rsidR="008577BA" w:rsidRPr="0081498F" w:rsidTr="009002C5">
        <w:tc>
          <w:tcPr>
            <w:tcW w:w="4397" w:type="pct"/>
          </w:tcPr>
          <w:p w:rsidR="008577BA" w:rsidRPr="0081498F" w:rsidRDefault="008577BA" w:rsidP="009002C5">
            <w:pPr>
              <w:spacing w:before="120"/>
              <w:rPr>
                <w:sz w:val="26"/>
                <w:szCs w:val="26"/>
              </w:rPr>
            </w:pPr>
            <w:r w:rsidRPr="0081498F">
              <w:rPr>
                <w:sz w:val="26"/>
                <w:szCs w:val="26"/>
              </w:rPr>
              <w:t>b) Có điểm TBCHK từ 1,0 đến 1,99</w:t>
            </w:r>
          </w:p>
        </w:tc>
        <w:tc>
          <w:tcPr>
            <w:tcW w:w="603" w:type="pct"/>
          </w:tcPr>
          <w:p w:rsidR="008577BA" w:rsidRPr="0081498F" w:rsidRDefault="008577BA" w:rsidP="009002C5">
            <w:pPr>
              <w:spacing w:before="120"/>
              <w:jc w:val="center"/>
              <w:rPr>
                <w:sz w:val="26"/>
                <w:szCs w:val="26"/>
              </w:rPr>
            </w:pPr>
            <w:r w:rsidRPr="0081498F">
              <w:rPr>
                <w:sz w:val="26"/>
                <w:szCs w:val="26"/>
              </w:rPr>
              <w:t>2</w:t>
            </w:r>
          </w:p>
        </w:tc>
      </w:tr>
      <w:tr w:rsidR="008577BA" w:rsidRPr="0081498F" w:rsidTr="009002C5">
        <w:tc>
          <w:tcPr>
            <w:tcW w:w="4397" w:type="pct"/>
          </w:tcPr>
          <w:p w:rsidR="008577BA" w:rsidRPr="0081498F" w:rsidRDefault="008577BA" w:rsidP="009002C5">
            <w:pPr>
              <w:spacing w:before="120"/>
              <w:rPr>
                <w:sz w:val="26"/>
                <w:szCs w:val="26"/>
              </w:rPr>
            </w:pPr>
            <w:r w:rsidRPr="0081498F">
              <w:rPr>
                <w:sz w:val="26"/>
                <w:szCs w:val="26"/>
              </w:rPr>
              <w:t>c) Có điểm TBCHK từ 2,0 đến 2,49</w:t>
            </w:r>
          </w:p>
        </w:tc>
        <w:tc>
          <w:tcPr>
            <w:tcW w:w="603" w:type="pct"/>
          </w:tcPr>
          <w:p w:rsidR="008577BA" w:rsidRPr="0081498F" w:rsidRDefault="008577BA" w:rsidP="009002C5">
            <w:pPr>
              <w:spacing w:before="120"/>
              <w:jc w:val="center"/>
              <w:rPr>
                <w:sz w:val="26"/>
                <w:szCs w:val="26"/>
              </w:rPr>
            </w:pPr>
            <w:r w:rsidRPr="0081498F">
              <w:rPr>
                <w:sz w:val="26"/>
                <w:szCs w:val="26"/>
              </w:rPr>
              <w:t>3</w:t>
            </w:r>
          </w:p>
        </w:tc>
      </w:tr>
      <w:tr w:rsidR="008577BA" w:rsidRPr="0081498F" w:rsidTr="009002C5">
        <w:tc>
          <w:tcPr>
            <w:tcW w:w="4397" w:type="pct"/>
            <w:vAlign w:val="center"/>
          </w:tcPr>
          <w:p w:rsidR="008577BA" w:rsidRPr="0081498F" w:rsidRDefault="008577BA" w:rsidP="009002C5">
            <w:pPr>
              <w:spacing w:before="120"/>
              <w:jc w:val="both"/>
              <w:rPr>
                <w:sz w:val="26"/>
                <w:szCs w:val="26"/>
              </w:rPr>
            </w:pPr>
            <w:r w:rsidRPr="0081498F">
              <w:rPr>
                <w:sz w:val="26"/>
                <w:szCs w:val="26"/>
              </w:rPr>
              <w:t>d) Có điểm TBCHK từ 2,5 đến 3,19</w:t>
            </w:r>
          </w:p>
        </w:tc>
        <w:tc>
          <w:tcPr>
            <w:tcW w:w="603" w:type="pct"/>
            <w:vAlign w:val="center"/>
          </w:tcPr>
          <w:p w:rsidR="008577BA" w:rsidRPr="0081498F" w:rsidRDefault="008577BA" w:rsidP="009002C5">
            <w:pPr>
              <w:spacing w:before="120"/>
              <w:jc w:val="center"/>
              <w:rPr>
                <w:sz w:val="26"/>
                <w:szCs w:val="26"/>
              </w:rPr>
            </w:pPr>
            <w:r w:rsidRPr="0081498F">
              <w:rPr>
                <w:sz w:val="26"/>
                <w:szCs w:val="26"/>
              </w:rPr>
              <w:t>4</w:t>
            </w:r>
          </w:p>
        </w:tc>
      </w:tr>
      <w:tr w:rsidR="008577BA" w:rsidRPr="0081498F" w:rsidTr="009002C5">
        <w:tc>
          <w:tcPr>
            <w:tcW w:w="4397" w:type="pct"/>
            <w:vAlign w:val="center"/>
          </w:tcPr>
          <w:p w:rsidR="008577BA" w:rsidRPr="0081498F" w:rsidRDefault="008577BA" w:rsidP="009002C5">
            <w:pPr>
              <w:spacing w:before="120"/>
              <w:jc w:val="both"/>
              <w:rPr>
                <w:sz w:val="26"/>
                <w:szCs w:val="26"/>
              </w:rPr>
            </w:pPr>
            <w:r w:rsidRPr="0081498F">
              <w:rPr>
                <w:sz w:val="26"/>
                <w:szCs w:val="26"/>
              </w:rPr>
              <w:t>e) Có điểm TBCHK từ 3,2 đến 3,59</w:t>
            </w:r>
          </w:p>
        </w:tc>
        <w:tc>
          <w:tcPr>
            <w:tcW w:w="603" w:type="pct"/>
            <w:vAlign w:val="center"/>
          </w:tcPr>
          <w:p w:rsidR="008577BA" w:rsidRPr="0081498F" w:rsidRDefault="008577BA" w:rsidP="009002C5">
            <w:pPr>
              <w:spacing w:before="120"/>
              <w:jc w:val="center"/>
              <w:rPr>
                <w:sz w:val="26"/>
                <w:szCs w:val="26"/>
              </w:rPr>
            </w:pPr>
            <w:r w:rsidRPr="0081498F">
              <w:rPr>
                <w:sz w:val="26"/>
                <w:szCs w:val="26"/>
              </w:rPr>
              <w:t>5</w:t>
            </w:r>
          </w:p>
        </w:tc>
      </w:tr>
      <w:tr w:rsidR="008577BA" w:rsidRPr="0081498F" w:rsidTr="009002C5">
        <w:tc>
          <w:tcPr>
            <w:tcW w:w="4397" w:type="pct"/>
            <w:vAlign w:val="center"/>
          </w:tcPr>
          <w:p w:rsidR="008577BA" w:rsidRPr="0081498F" w:rsidRDefault="008577BA" w:rsidP="009002C5">
            <w:pPr>
              <w:spacing w:before="120"/>
              <w:jc w:val="both"/>
              <w:rPr>
                <w:sz w:val="26"/>
                <w:szCs w:val="26"/>
              </w:rPr>
            </w:pPr>
            <w:r w:rsidRPr="0081498F">
              <w:rPr>
                <w:sz w:val="26"/>
                <w:szCs w:val="26"/>
              </w:rPr>
              <w:t>f) Có điểm TBCHK từ 3,6 đến 4,0</w:t>
            </w:r>
          </w:p>
        </w:tc>
        <w:tc>
          <w:tcPr>
            <w:tcW w:w="603" w:type="pct"/>
            <w:vAlign w:val="center"/>
          </w:tcPr>
          <w:p w:rsidR="008577BA" w:rsidRPr="0081498F" w:rsidRDefault="008577BA" w:rsidP="009002C5">
            <w:pPr>
              <w:spacing w:before="120"/>
              <w:jc w:val="center"/>
              <w:rPr>
                <w:sz w:val="26"/>
                <w:szCs w:val="26"/>
              </w:rPr>
            </w:pPr>
            <w:r w:rsidRPr="0081498F">
              <w:rPr>
                <w:sz w:val="26"/>
                <w:szCs w:val="26"/>
              </w:rPr>
              <w:t>6</w:t>
            </w:r>
          </w:p>
        </w:tc>
      </w:tr>
    </w:tbl>
    <w:p w:rsidR="008577BA" w:rsidRPr="0081498F" w:rsidRDefault="008577BA" w:rsidP="008577BA">
      <w:pPr>
        <w:spacing w:before="120"/>
        <w:ind w:firstLine="567"/>
        <w:jc w:val="both"/>
        <w:rPr>
          <w:b/>
          <w:spacing w:val="-6"/>
          <w:sz w:val="26"/>
          <w:szCs w:val="26"/>
        </w:rPr>
      </w:pPr>
      <w:r w:rsidRPr="0081498F">
        <w:rPr>
          <w:b/>
          <w:spacing w:val="-6"/>
          <w:sz w:val="26"/>
          <w:szCs w:val="26"/>
        </w:rPr>
        <w:t>Điều 6. Đánh giá về ý thức chấp hành nội quy, quy chế, quy định của nhà trường</w:t>
      </w:r>
    </w:p>
    <w:p w:rsidR="008577BA" w:rsidRPr="0081498F" w:rsidRDefault="008577BA" w:rsidP="008577BA">
      <w:pPr>
        <w:spacing w:before="120"/>
        <w:ind w:firstLine="567"/>
        <w:jc w:val="both"/>
        <w:rPr>
          <w:sz w:val="26"/>
          <w:szCs w:val="26"/>
        </w:rPr>
      </w:pPr>
      <w:r w:rsidRPr="0081498F">
        <w:rPr>
          <w:sz w:val="26"/>
          <w:szCs w:val="26"/>
        </w:rPr>
        <w:t>1. Các tiêu chí để xác định điểm đánh giá:</w:t>
      </w:r>
    </w:p>
    <w:p w:rsidR="008577BA" w:rsidRPr="0081498F" w:rsidRDefault="008577BA" w:rsidP="008577BA">
      <w:pPr>
        <w:spacing w:before="120"/>
        <w:ind w:firstLine="567"/>
        <w:jc w:val="both"/>
        <w:rPr>
          <w:sz w:val="26"/>
          <w:szCs w:val="26"/>
        </w:rPr>
      </w:pPr>
      <w:r w:rsidRPr="0081498F">
        <w:rPr>
          <w:sz w:val="26"/>
          <w:szCs w:val="26"/>
        </w:rPr>
        <w:lastRenderedPageBreak/>
        <w:t xml:space="preserve">a) Ý thức chấp hành các văn bản chỉ đạo của Bộ giáo dục và Đào tạo, Đại học Huế được thực hiện trong </w:t>
      </w:r>
      <w:r w:rsidRPr="0081498F">
        <w:rPr>
          <w:sz w:val="26"/>
          <w:szCs w:val="26"/>
          <w:lang w:val="it-IT"/>
        </w:rPr>
        <w:t>nhà trường</w:t>
      </w:r>
      <w:r w:rsidRPr="0081498F">
        <w:rPr>
          <w:sz w:val="26"/>
          <w:szCs w:val="26"/>
        </w:rPr>
        <w:t>;</w:t>
      </w:r>
    </w:p>
    <w:p w:rsidR="008577BA" w:rsidRPr="0081498F" w:rsidRDefault="008577BA" w:rsidP="008577BA">
      <w:pPr>
        <w:spacing w:before="120"/>
        <w:ind w:firstLine="567"/>
        <w:jc w:val="both"/>
        <w:rPr>
          <w:sz w:val="26"/>
          <w:szCs w:val="26"/>
        </w:rPr>
      </w:pPr>
      <w:r w:rsidRPr="0081498F">
        <w:rPr>
          <w:sz w:val="26"/>
          <w:szCs w:val="26"/>
        </w:rPr>
        <w:t>b) Ý thức chấp hành nội quy, quy chế và các quy định khác được áp dụng trong trong nhà trường.</w:t>
      </w:r>
    </w:p>
    <w:p w:rsidR="008577BA" w:rsidRPr="0081498F" w:rsidRDefault="008577BA" w:rsidP="008577BA">
      <w:pPr>
        <w:spacing w:before="120"/>
        <w:ind w:firstLine="567"/>
        <w:jc w:val="both"/>
        <w:rPr>
          <w:sz w:val="26"/>
          <w:szCs w:val="26"/>
        </w:rPr>
      </w:pPr>
      <w:r w:rsidRPr="0081498F">
        <w:rPr>
          <w:sz w:val="26"/>
          <w:szCs w:val="26"/>
        </w:rPr>
        <w:t xml:space="preserve">2. Khung điểm đánh giá: </w:t>
      </w:r>
      <w:r w:rsidRPr="0081498F">
        <w:rPr>
          <w:b/>
          <w:sz w:val="26"/>
          <w:szCs w:val="26"/>
        </w:rPr>
        <w:t>từ 0 đến 25 điểm.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9"/>
        <w:gridCol w:w="1093"/>
      </w:tblGrid>
      <w:tr w:rsidR="008577BA" w:rsidRPr="0081498F" w:rsidTr="009002C5">
        <w:tc>
          <w:tcPr>
            <w:tcW w:w="4397" w:type="pct"/>
            <w:tcBorders>
              <w:bottom w:val="single" w:sz="4" w:space="0" w:color="auto"/>
            </w:tcBorders>
            <w:shd w:val="clear" w:color="auto" w:fill="D9D9D9"/>
          </w:tcPr>
          <w:p w:rsidR="008577BA" w:rsidRPr="0081498F" w:rsidRDefault="008577BA" w:rsidP="009002C5">
            <w:pPr>
              <w:spacing w:before="120"/>
              <w:jc w:val="center"/>
              <w:rPr>
                <w:b/>
                <w:sz w:val="26"/>
                <w:szCs w:val="26"/>
              </w:rPr>
            </w:pPr>
            <w:r w:rsidRPr="0081498F">
              <w:rPr>
                <w:b/>
                <w:sz w:val="26"/>
                <w:szCs w:val="26"/>
              </w:rPr>
              <w:t>Nội dung đánh giá</w:t>
            </w:r>
          </w:p>
        </w:tc>
        <w:tc>
          <w:tcPr>
            <w:tcW w:w="603" w:type="pct"/>
            <w:tcBorders>
              <w:bottom w:val="single" w:sz="4" w:space="0" w:color="auto"/>
            </w:tcBorders>
            <w:shd w:val="clear" w:color="auto" w:fill="D9D9D9"/>
          </w:tcPr>
          <w:p w:rsidR="008577BA" w:rsidRPr="0081498F" w:rsidRDefault="008577BA" w:rsidP="009002C5">
            <w:pPr>
              <w:spacing w:before="120"/>
              <w:jc w:val="center"/>
              <w:rPr>
                <w:b/>
                <w:sz w:val="26"/>
                <w:szCs w:val="26"/>
              </w:rPr>
            </w:pPr>
            <w:r w:rsidRPr="0081498F">
              <w:rPr>
                <w:b/>
                <w:sz w:val="26"/>
                <w:szCs w:val="26"/>
              </w:rPr>
              <w:t>Điểm</w:t>
            </w:r>
          </w:p>
        </w:tc>
      </w:tr>
      <w:tr w:rsidR="008577BA" w:rsidRPr="0081498F" w:rsidTr="009002C5">
        <w:tc>
          <w:tcPr>
            <w:tcW w:w="4397" w:type="pct"/>
            <w:tcBorders>
              <w:top w:val="single" w:sz="4" w:space="0" w:color="auto"/>
            </w:tcBorders>
            <w:vAlign w:val="center"/>
          </w:tcPr>
          <w:p w:rsidR="008577BA" w:rsidRPr="0081498F" w:rsidRDefault="008577BA" w:rsidP="009002C5">
            <w:pPr>
              <w:spacing w:before="120"/>
              <w:jc w:val="both"/>
              <w:rPr>
                <w:sz w:val="26"/>
                <w:szCs w:val="26"/>
              </w:rPr>
            </w:pPr>
            <w:r w:rsidRPr="0081498F">
              <w:rPr>
                <w:sz w:val="26"/>
                <w:szCs w:val="26"/>
              </w:rPr>
              <w:t xml:space="preserve">1) Tham gia tuần lễ sinh hoạt công dân sinh viên đầy đủ, đúng giờ </w:t>
            </w:r>
            <w:r w:rsidRPr="0081498F">
              <w:rPr>
                <w:i/>
                <w:iCs/>
                <w:sz w:val="26"/>
                <w:szCs w:val="26"/>
              </w:rPr>
              <w:t>(Nếu không tham gia, không có bài thu hoạch: 0 điểm)</w:t>
            </w:r>
          </w:p>
        </w:tc>
        <w:tc>
          <w:tcPr>
            <w:tcW w:w="603" w:type="pct"/>
            <w:tcBorders>
              <w:top w:val="single" w:sz="4" w:space="0" w:color="auto"/>
            </w:tcBorders>
            <w:vAlign w:val="center"/>
          </w:tcPr>
          <w:p w:rsidR="008577BA" w:rsidRPr="0081498F" w:rsidRDefault="008577BA" w:rsidP="009002C5">
            <w:pPr>
              <w:spacing w:before="120"/>
              <w:jc w:val="center"/>
              <w:rPr>
                <w:sz w:val="26"/>
                <w:szCs w:val="26"/>
              </w:rPr>
            </w:pPr>
            <w:r w:rsidRPr="0081498F">
              <w:rPr>
                <w:sz w:val="26"/>
                <w:szCs w:val="26"/>
              </w:rPr>
              <w:t>6</w:t>
            </w:r>
          </w:p>
        </w:tc>
      </w:tr>
      <w:tr w:rsidR="008577BA" w:rsidRPr="0081498F" w:rsidTr="009002C5">
        <w:tc>
          <w:tcPr>
            <w:tcW w:w="4397" w:type="pct"/>
            <w:vAlign w:val="center"/>
          </w:tcPr>
          <w:p w:rsidR="008577BA" w:rsidRPr="0081498F" w:rsidRDefault="008577BA" w:rsidP="009002C5">
            <w:pPr>
              <w:spacing w:before="120"/>
              <w:jc w:val="both"/>
              <w:rPr>
                <w:sz w:val="26"/>
                <w:szCs w:val="26"/>
              </w:rPr>
            </w:pPr>
            <w:r w:rsidRPr="0081498F">
              <w:rPr>
                <w:sz w:val="26"/>
                <w:szCs w:val="26"/>
              </w:rPr>
              <w:t>2) Hoàn thành đúng hạn việc bổ sung hồ sơ sinh viên theo thông báo</w:t>
            </w:r>
          </w:p>
        </w:tc>
        <w:tc>
          <w:tcPr>
            <w:tcW w:w="603" w:type="pct"/>
            <w:vAlign w:val="center"/>
          </w:tcPr>
          <w:p w:rsidR="008577BA" w:rsidRPr="0081498F" w:rsidRDefault="008577BA" w:rsidP="009002C5">
            <w:pPr>
              <w:spacing w:before="120"/>
              <w:jc w:val="center"/>
              <w:rPr>
                <w:sz w:val="26"/>
                <w:szCs w:val="26"/>
              </w:rPr>
            </w:pPr>
            <w:r w:rsidRPr="0081498F">
              <w:rPr>
                <w:sz w:val="26"/>
                <w:szCs w:val="26"/>
              </w:rPr>
              <w:t>5</w:t>
            </w:r>
          </w:p>
        </w:tc>
      </w:tr>
      <w:tr w:rsidR="008577BA" w:rsidRPr="0081498F" w:rsidTr="009002C5">
        <w:tc>
          <w:tcPr>
            <w:tcW w:w="4397" w:type="pct"/>
            <w:vAlign w:val="center"/>
          </w:tcPr>
          <w:p w:rsidR="008577BA" w:rsidRPr="0081498F" w:rsidRDefault="008577BA" w:rsidP="009002C5">
            <w:pPr>
              <w:spacing w:before="120"/>
              <w:jc w:val="both"/>
              <w:rPr>
                <w:sz w:val="26"/>
                <w:szCs w:val="26"/>
              </w:rPr>
            </w:pPr>
            <w:r w:rsidRPr="0081498F">
              <w:rPr>
                <w:sz w:val="26"/>
                <w:szCs w:val="26"/>
              </w:rPr>
              <w:t xml:space="preserve">3) Chấp hành nghiêm túc các quyết định điều động của nhà trường </w:t>
            </w:r>
          </w:p>
        </w:tc>
        <w:tc>
          <w:tcPr>
            <w:tcW w:w="603" w:type="pct"/>
            <w:vAlign w:val="center"/>
          </w:tcPr>
          <w:p w:rsidR="008577BA" w:rsidRPr="0081498F" w:rsidRDefault="008577BA" w:rsidP="009002C5">
            <w:pPr>
              <w:spacing w:before="120"/>
              <w:jc w:val="center"/>
              <w:rPr>
                <w:sz w:val="26"/>
                <w:szCs w:val="26"/>
              </w:rPr>
            </w:pPr>
            <w:r w:rsidRPr="0081498F">
              <w:rPr>
                <w:sz w:val="26"/>
                <w:szCs w:val="26"/>
              </w:rPr>
              <w:t>3</w:t>
            </w:r>
          </w:p>
        </w:tc>
      </w:tr>
      <w:tr w:rsidR="008577BA" w:rsidRPr="0081498F" w:rsidTr="009002C5">
        <w:tc>
          <w:tcPr>
            <w:tcW w:w="4397" w:type="pct"/>
            <w:vAlign w:val="center"/>
          </w:tcPr>
          <w:p w:rsidR="008577BA" w:rsidRPr="0081498F" w:rsidRDefault="008577BA" w:rsidP="009002C5">
            <w:pPr>
              <w:spacing w:before="120"/>
              <w:jc w:val="both"/>
              <w:rPr>
                <w:sz w:val="26"/>
                <w:szCs w:val="26"/>
              </w:rPr>
            </w:pPr>
            <w:r w:rsidRPr="0081498F">
              <w:rPr>
                <w:sz w:val="26"/>
                <w:szCs w:val="26"/>
              </w:rPr>
              <w:t xml:space="preserve">4) Mang bảng tên, trang phục nghiêm túc khi đến trường </w:t>
            </w:r>
            <w:r w:rsidRPr="0081498F">
              <w:rPr>
                <w:i/>
                <w:sz w:val="26"/>
                <w:szCs w:val="26"/>
              </w:rPr>
              <w:t>(Vi phạm 1 lần trừ 1 điểm)</w:t>
            </w:r>
          </w:p>
        </w:tc>
        <w:tc>
          <w:tcPr>
            <w:tcW w:w="603" w:type="pct"/>
            <w:vAlign w:val="center"/>
          </w:tcPr>
          <w:p w:rsidR="008577BA" w:rsidRPr="0081498F" w:rsidRDefault="008577BA" w:rsidP="009002C5">
            <w:pPr>
              <w:spacing w:before="120"/>
              <w:jc w:val="center"/>
              <w:rPr>
                <w:sz w:val="26"/>
                <w:szCs w:val="26"/>
              </w:rPr>
            </w:pPr>
            <w:r w:rsidRPr="0081498F">
              <w:rPr>
                <w:sz w:val="26"/>
                <w:szCs w:val="26"/>
              </w:rPr>
              <w:t>5</w:t>
            </w:r>
          </w:p>
        </w:tc>
      </w:tr>
      <w:tr w:rsidR="008577BA" w:rsidRPr="0081498F" w:rsidTr="009002C5">
        <w:tc>
          <w:tcPr>
            <w:tcW w:w="4397" w:type="pct"/>
            <w:vAlign w:val="center"/>
          </w:tcPr>
          <w:p w:rsidR="008577BA" w:rsidRPr="0081498F" w:rsidRDefault="008577BA" w:rsidP="009002C5">
            <w:pPr>
              <w:spacing w:before="120"/>
              <w:jc w:val="both"/>
              <w:rPr>
                <w:sz w:val="26"/>
                <w:szCs w:val="26"/>
              </w:rPr>
            </w:pPr>
            <w:r w:rsidRPr="0081498F">
              <w:rPr>
                <w:sz w:val="26"/>
                <w:szCs w:val="26"/>
              </w:rPr>
              <w:t>5) Đóng học phí đầy đủ, đúng kỳ hạn</w:t>
            </w:r>
          </w:p>
        </w:tc>
        <w:tc>
          <w:tcPr>
            <w:tcW w:w="603" w:type="pct"/>
            <w:vAlign w:val="center"/>
          </w:tcPr>
          <w:p w:rsidR="008577BA" w:rsidRPr="0081498F" w:rsidRDefault="008577BA" w:rsidP="009002C5">
            <w:pPr>
              <w:spacing w:before="120"/>
              <w:jc w:val="center"/>
              <w:rPr>
                <w:sz w:val="26"/>
                <w:szCs w:val="26"/>
              </w:rPr>
            </w:pPr>
            <w:r w:rsidRPr="0081498F">
              <w:rPr>
                <w:sz w:val="26"/>
                <w:szCs w:val="26"/>
              </w:rPr>
              <w:t>6</w:t>
            </w:r>
          </w:p>
        </w:tc>
      </w:tr>
    </w:tbl>
    <w:p w:rsidR="008577BA" w:rsidRPr="0081498F" w:rsidRDefault="008577BA" w:rsidP="008577BA">
      <w:pPr>
        <w:spacing w:before="120"/>
        <w:ind w:firstLine="567"/>
        <w:jc w:val="both"/>
        <w:rPr>
          <w:b/>
          <w:sz w:val="26"/>
          <w:szCs w:val="26"/>
        </w:rPr>
      </w:pPr>
      <w:r w:rsidRPr="0081498F">
        <w:rPr>
          <w:b/>
          <w:sz w:val="26"/>
          <w:szCs w:val="26"/>
        </w:rPr>
        <w:t>Điều 7.</w:t>
      </w:r>
      <w:r w:rsidRPr="0081498F">
        <w:rPr>
          <w:sz w:val="26"/>
          <w:szCs w:val="26"/>
        </w:rPr>
        <w:t xml:space="preserve"> </w:t>
      </w:r>
      <w:r w:rsidRPr="0081498F">
        <w:rPr>
          <w:b/>
          <w:sz w:val="26"/>
          <w:szCs w:val="26"/>
        </w:rPr>
        <w:t>Đánh giá về ý thức tham gia các hoạt động chính trị, xã hội, văn hóa, văn nghệ, thể thao, phòng chống tội phạm và các tệ nạn xã hội.</w:t>
      </w:r>
    </w:p>
    <w:p w:rsidR="008577BA" w:rsidRPr="0081498F" w:rsidRDefault="008577BA" w:rsidP="008577BA">
      <w:pPr>
        <w:spacing w:before="120"/>
        <w:ind w:firstLine="567"/>
        <w:jc w:val="both"/>
        <w:rPr>
          <w:sz w:val="26"/>
          <w:szCs w:val="26"/>
        </w:rPr>
      </w:pPr>
      <w:r w:rsidRPr="0081498F">
        <w:rPr>
          <w:sz w:val="26"/>
          <w:szCs w:val="26"/>
        </w:rPr>
        <w:t>1. Các tiêu chí để xác định điểm đánh giá:</w:t>
      </w:r>
    </w:p>
    <w:p w:rsidR="008577BA" w:rsidRPr="0081498F" w:rsidRDefault="008577BA" w:rsidP="008577BA">
      <w:pPr>
        <w:spacing w:before="120"/>
        <w:ind w:firstLine="567"/>
        <w:jc w:val="both"/>
        <w:rPr>
          <w:sz w:val="26"/>
          <w:szCs w:val="26"/>
        </w:rPr>
      </w:pPr>
      <w:r w:rsidRPr="0081498F">
        <w:rPr>
          <w:sz w:val="26"/>
          <w:szCs w:val="26"/>
        </w:rPr>
        <w:t xml:space="preserve">a) Ý thức và hiệu quả tham gia các </w:t>
      </w:r>
      <w:r w:rsidRPr="0081498F">
        <w:rPr>
          <w:sz w:val="26"/>
          <w:szCs w:val="26"/>
          <w:lang w:val="it-IT"/>
        </w:rPr>
        <w:t>hoạt động</w:t>
      </w:r>
      <w:r w:rsidRPr="0081498F">
        <w:rPr>
          <w:sz w:val="26"/>
          <w:szCs w:val="26"/>
        </w:rPr>
        <w:t xml:space="preserve"> rèn luyện về chính trị, </w:t>
      </w:r>
      <w:r w:rsidRPr="0081498F">
        <w:rPr>
          <w:sz w:val="26"/>
          <w:szCs w:val="26"/>
          <w:lang w:val="it-IT"/>
        </w:rPr>
        <w:t>xã hội</w:t>
      </w:r>
      <w:r w:rsidRPr="0081498F">
        <w:rPr>
          <w:sz w:val="26"/>
          <w:szCs w:val="26"/>
        </w:rPr>
        <w:t>, văn hóa, văn nghệ, thể thao;</w:t>
      </w:r>
    </w:p>
    <w:p w:rsidR="008577BA" w:rsidRPr="0081498F" w:rsidRDefault="008577BA" w:rsidP="008577BA">
      <w:pPr>
        <w:spacing w:before="120"/>
        <w:ind w:firstLine="567"/>
        <w:jc w:val="both"/>
        <w:rPr>
          <w:sz w:val="26"/>
          <w:szCs w:val="26"/>
        </w:rPr>
      </w:pPr>
      <w:r w:rsidRPr="0081498F">
        <w:rPr>
          <w:sz w:val="26"/>
          <w:szCs w:val="26"/>
        </w:rPr>
        <w:t xml:space="preserve">b) Ý thức tham gia các </w:t>
      </w:r>
      <w:r w:rsidRPr="0081498F">
        <w:rPr>
          <w:sz w:val="26"/>
          <w:szCs w:val="26"/>
          <w:lang w:val="it-IT"/>
        </w:rPr>
        <w:t>hoạt động</w:t>
      </w:r>
      <w:r w:rsidRPr="0081498F">
        <w:rPr>
          <w:sz w:val="26"/>
          <w:szCs w:val="26"/>
        </w:rPr>
        <w:t xml:space="preserve"> công ích, tình nguyện, công tác </w:t>
      </w:r>
      <w:r w:rsidRPr="0081498F">
        <w:rPr>
          <w:sz w:val="26"/>
          <w:szCs w:val="26"/>
          <w:lang w:val="it-IT"/>
        </w:rPr>
        <w:t>xã hội</w:t>
      </w:r>
      <w:r w:rsidRPr="0081498F">
        <w:rPr>
          <w:sz w:val="26"/>
          <w:szCs w:val="26"/>
        </w:rPr>
        <w:t>;</w:t>
      </w:r>
    </w:p>
    <w:p w:rsidR="008577BA" w:rsidRPr="0081498F" w:rsidRDefault="008577BA" w:rsidP="008577BA">
      <w:pPr>
        <w:spacing w:before="120"/>
        <w:ind w:firstLine="567"/>
        <w:jc w:val="both"/>
        <w:rPr>
          <w:sz w:val="26"/>
          <w:szCs w:val="26"/>
        </w:rPr>
      </w:pPr>
      <w:r w:rsidRPr="0081498F">
        <w:rPr>
          <w:sz w:val="26"/>
          <w:szCs w:val="26"/>
        </w:rPr>
        <w:t xml:space="preserve">c) Tham gia tuyên truyền, phòng chống tội phạm và các tệ nạn </w:t>
      </w:r>
      <w:r w:rsidRPr="0081498F">
        <w:rPr>
          <w:sz w:val="26"/>
          <w:szCs w:val="26"/>
          <w:lang w:val="it-IT"/>
        </w:rPr>
        <w:t>xã hội</w:t>
      </w:r>
      <w:r w:rsidRPr="0081498F">
        <w:rPr>
          <w:sz w:val="26"/>
          <w:szCs w:val="26"/>
        </w:rPr>
        <w:t>.</w:t>
      </w:r>
    </w:p>
    <w:p w:rsidR="008577BA" w:rsidRPr="0081498F" w:rsidRDefault="008577BA" w:rsidP="008577BA">
      <w:pPr>
        <w:spacing w:before="120"/>
        <w:ind w:firstLine="567"/>
        <w:jc w:val="both"/>
        <w:rPr>
          <w:sz w:val="26"/>
          <w:szCs w:val="26"/>
        </w:rPr>
      </w:pPr>
      <w:r w:rsidRPr="0081498F">
        <w:rPr>
          <w:sz w:val="26"/>
          <w:szCs w:val="26"/>
        </w:rPr>
        <w:t>2. Khung điểm đánh giá:</w:t>
      </w:r>
      <w:r w:rsidRPr="0081498F">
        <w:rPr>
          <w:b/>
          <w:sz w:val="26"/>
          <w:szCs w:val="26"/>
        </w:rPr>
        <w:t xml:space="preserve"> từ</w:t>
      </w:r>
      <w:r w:rsidRPr="0081498F">
        <w:rPr>
          <w:sz w:val="26"/>
          <w:szCs w:val="26"/>
        </w:rPr>
        <w:t xml:space="preserve"> </w:t>
      </w:r>
      <w:r w:rsidRPr="0081498F">
        <w:rPr>
          <w:b/>
          <w:sz w:val="26"/>
          <w:szCs w:val="26"/>
        </w:rPr>
        <w:t>0 đến 20 điểm.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6"/>
        <w:gridCol w:w="816"/>
      </w:tblGrid>
      <w:tr w:rsidR="008577BA" w:rsidRPr="0081498F" w:rsidTr="009002C5">
        <w:tc>
          <w:tcPr>
            <w:tcW w:w="4550" w:type="pct"/>
            <w:shd w:val="clear" w:color="auto" w:fill="D9D9D9"/>
          </w:tcPr>
          <w:p w:rsidR="008577BA" w:rsidRPr="0081498F" w:rsidRDefault="008577BA" w:rsidP="009002C5">
            <w:pPr>
              <w:spacing w:before="120"/>
              <w:jc w:val="center"/>
              <w:rPr>
                <w:b/>
                <w:sz w:val="26"/>
                <w:szCs w:val="26"/>
              </w:rPr>
            </w:pPr>
            <w:r w:rsidRPr="0081498F">
              <w:rPr>
                <w:b/>
                <w:sz w:val="26"/>
                <w:szCs w:val="26"/>
              </w:rPr>
              <w:t>Nội dung đánh giá</w:t>
            </w:r>
          </w:p>
        </w:tc>
        <w:tc>
          <w:tcPr>
            <w:tcW w:w="450" w:type="pct"/>
            <w:shd w:val="clear" w:color="auto" w:fill="D9D9D9"/>
          </w:tcPr>
          <w:p w:rsidR="008577BA" w:rsidRPr="0081498F" w:rsidRDefault="008577BA" w:rsidP="009002C5">
            <w:pPr>
              <w:spacing w:before="120"/>
              <w:jc w:val="center"/>
              <w:rPr>
                <w:b/>
                <w:sz w:val="26"/>
                <w:szCs w:val="26"/>
              </w:rPr>
            </w:pPr>
            <w:r w:rsidRPr="0081498F">
              <w:rPr>
                <w:b/>
                <w:sz w:val="26"/>
                <w:szCs w:val="26"/>
              </w:rPr>
              <w:t>Điểm</w:t>
            </w:r>
          </w:p>
        </w:tc>
      </w:tr>
      <w:tr w:rsidR="008577BA" w:rsidRPr="0081498F" w:rsidTr="009002C5">
        <w:tc>
          <w:tcPr>
            <w:tcW w:w="4550" w:type="pct"/>
            <w:vAlign w:val="center"/>
          </w:tcPr>
          <w:p w:rsidR="008577BA" w:rsidRPr="0081498F" w:rsidRDefault="008577BA" w:rsidP="009002C5">
            <w:pPr>
              <w:spacing w:before="120"/>
              <w:jc w:val="both"/>
              <w:rPr>
                <w:sz w:val="26"/>
                <w:szCs w:val="26"/>
              </w:rPr>
            </w:pPr>
            <w:r w:rsidRPr="0081498F">
              <w:rPr>
                <w:sz w:val="26"/>
                <w:szCs w:val="26"/>
              </w:rPr>
              <w:t xml:space="preserve">1) Tham gia đầy đủ các buổi sinh hoạt lớp </w:t>
            </w:r>
            <w:r w:rsidRPr="0081498F">
              <w:rPr>
                <w:i/>
                <w:iCs/>
                <w:sz w:val="26"/>
                <w:szCs w:val="26"/>
              </w:rPr>
              <w:t>(Vắng 1 buổi, trừ 1 điểm)</w:t>
            </w:r>
          </w:p>
        </w:tc>
        <w:tc>
          <w:tcPr>
            <w:tcW w:w="450" w:type="pct"/>
            <w:vAlign w:val="bottom"/>
          </w:tcPr>
          <w:p w:rsidR="008577BA" w:rsidRPr="0081498F" w:rsidRDefault="008577BA" w:rsidP="009002C5">
            <w:pPr>
              <w:spacing w:before="120"/>
              <w:jc w:val="center"/>
              <w:rPr>
                <w:sz w:val="26"/>
                <w:szCs w:val="26"/>
              </w:rPr>
            </w:pPr>
            <w:r w:rsidRPr="0081498F">
              <w:rPr>
                <w:sz w:val="26"/>
                <w:szCs w:val="26"/>
              </w:rPr>
              <w:t>4</w:t>
            </w:r>
          </w:p>
        </w:tc>
      </w:tr>
      <w:tr w:rsidR="008577BA" w:rsidRPr="0081498F" w:rsidTr="009002C5">
        <w:tc>
          <w:tcPr>
            <w:tcW w:w="4550" w:type="pct"/>
            <w:vAlign w:val="center"/>
          </w:tcPr>
          <w:p w:rsidR="008577BA" w:rsidRPr="0081498F" w:rsidRDefault="008577BA" w:rsidP="009002C5">
            <w:pPr>
              <w:spacing w:before="120"/>
              <w:jc w:val="both"/>
              <w:rPr>
                <w:sz w:val="26"/>
                <w:szCs w:val="26"/>
              </w:rPr>
            </w:pPr>
            <w:r w:rsidRPr="0081498F">
              <w:rPr>
                <w:sz w:val="26"/>
                <w:szCs w:val="26"/>
              </w:rPr>
              <w:t>2) Là thành viên câu lạc bộ, đội nhóm</w:t>
            </w:r>
          </w:p>
        </w:tc>
        <w:tc>
          <w:tcPr>
            <w:tcW w:w="450" w:type="pct"/>
            <w:vAlign w:val="bottom"/>
          </w:tcPr>
          <w:p w:rsidR="008577BA" w:rsidRPr="0081498F" w:rsidRDefault="008577BA" w:rsidP="009002C5">
            <w:pPr>
              <w:spacing w:before="120"/>
              <w:jc w:val="center"/>
              <w:rPr>
                <w:sz w:val="26"/>
                <w:szCs w:val="26"/>
              </w:rPr>
            </w:pPr>
            <w:r w:rsidRPr="0081498F">
              <w:rPr>
                <w:sz w:val="26"/>
                <w:szCs w:val="26"/>
              </w:rPr>
              <w:t>3</w:t>
            </w:r>
          </w:p>
        </w:tc>
      </w:tr>
      <w:tr w:rsidR="008577BA" w:rsidRPr="0081498F" w:rsidTr="009002C5">
        <w:tc>
          <w:tcPr>
            <w:tcW w:w="4550" w:type="pct"/>
            <w:vAlign w:val="center"/>
          </w:tcPr>
          <w:p w:rsidR="008577BA" w:rsidRPr="0081498F" w:rsidRDefault="008577BA" w:rsidP="009002C5">
            <w:pPr>
              <w:spacing w:before="120"/>
              <w:jc w:val="both"/>
              <w:rPr>
                <w:sz w:val="26"/>
                <w:szCs w:val="26"/>
              </w:rPr>
            </w:pPr>
            <w:r w:rsidRPr="0081498F">
              <w:rPr>
                <w:sz w:val="26"/>
                <w:szCs w:val="26"/>
              </w:rPr>
              <w:t>3) Tham gia các hoạt động do câu lạc bộ, đội nhóm, lớp tổ chức</w:t>
            </w:r>
          </w:p>
        </w:tc>
        <w:tc>
          <w:tcPr>
            <w:tcW w:w="450" w:type="pct"/>
            <w:vAlign w:val="bottom"/>
          </w:tcPr>
          <w:p w:rsidR="008577BA" w:rsidRPr="0081498F" w:rsidRDefault="008577BA" w:rsidP="009002C5">
            <w:pPr>
              <w:spacing w:before="120"/>
              <w:jc w:val="center"/>
              <w:rPr>
                <w:sz w:val="26"/>
                <w:szCs w:val="26"/>
              </w:rPr>
            </w:pPr>
            <w:r w:rsidRPr="0081498F">
              <w:rPr>
                <w:sz w:val="26"/>
                <w:szCs w:val="26"/>
              </w:rPr>
              <w:t>2</w:t>
            </w:r>
          </w:p>
        </w:tc>
      </w:tr>
      <w:tr w:rsidR="008577BA" w:rsidRPr="0081498F" w:rsidTr="009002C5">
        <w:tc>
          <w:tcPr>
            <w:tcW w:w="4550" w:type="pct"/>
            <w:vAlign w:val="center"/>
          </w:tcPr>
          <w:p w:rsidR="008577BA" w:rsidRPr="0081498F" w:rsidRDefault="008577BA" w:rsidP="009002C5">
            <w:pPr>
              <w:spacing w:before="120"/>
              <w:jc w:val="both"/>
              <w:rPr>
                <w:sz w:val="26"/>
                <w:szCs w:val="26"/>
              </w:rPr>
            </w:pPr>
            <w:r w:rsidRPr="0081498F">
              <w:rPr>
                <w:sz w:val="26"/>
                <w:szCs w:val="26"/>
              </w:rPr>
              <w:t>4) Tham gia các hoạt động VH, VN, TDTT từ cấp Khoa trở lên tổ chức</w:t>
            </w:r>
          </w:p>
        </w:tc>
        <w:tc>
          <w:tcPr>
            <w:tcW w:w="450" w:type="pct"/>
            <w:vAlign w:val="bottom"/>
          </w:tcPr>
          <w:p w:rsidR="008577BA" w:rsidRPr="0081498F" w:rsidRDefault="008577BA" w:rsidP="009002C5">
            <w:pPr>
              <w:spacing w:before="120"/>
              <w:jc w:val="center"/>
              <w:rPr>
                <w:sz w:val="26"/>
                <w:szCs w:val="26"/>
              </w:rPr>
            </w:pPr>
            <w:r w:rsidRPr="0081498F">
              <w:rPr>
                <w:sz w:val="26"/>
                <w:szCs w:val="26"/>
              </w:rPr>
              <w:t>5</w:t>
            </w:r>
          </w:p>
        </w:tc>
      </w:tr>
      <w:tr w:rsidR="008577BA" w:rsidRPr="0081498F" w:rsidTr="009002C5">
        <w:tc>
          <w:tcPr>
            <w:tcW w:w="4550" w:type="pct"/>
            <w:vAlign w:val="center"/>
          </w:tcPr>
          <w:p w:rsidR="008577BA" w:rsidRPr="0081498F" w:rsidRDefault="008577BA" w:rsidP="009002C5">
            <w:pPr>
              <w:spacing w:before="120"/>
              <w:jc w:val="both"/>
              <w:rPr>
                <w:sz w:val="26"/>
                <w:szCs w:val="26"/>
              </w:rPr>
            </w:pPr>
            <w:r w:rsidRPr="0081498F">
              <w:rPr>
                <w:sz w:val="26"/>
                <w:szCs w:val="26"/>
              </w:rPr>
              <w:t>5) Là thành viên Đội đại sứ hoặc có tham gia tư vấn tuyển sinh hàng năm</w:t>
            </w:r>
          </w:p>
        </w:tc>
        <w:tc>
          <w:tcPr>
            <w:tcW w:w="450" w:type="pct"/>
            <w:vAlign w:val="bottom"/>
          </w:tcPr>
          <w:p w:rsidR="008577BA" w:rsidRPr="0081498F" w:rsidRDefault="008577BA" w:rsidP="009002C5">
            <w:pPr>
              <w:spacing w:before="120"/>
              <w:jc w:val="center"/>
              <w:rPr>
                <w:sz w:val="26"/>
                <w:szCs w:val="26"/>
              </w:rPr>
            </w:pPr>
            <w:r w:rsidRPr="0081498F">
              <w:rPr>
                <w:sz w:val="26"/>
                <w:szCs w:val="26"/>
              </w:rPr>
              <w:t>2</w:t>
            </w:r>
          </w:p>
        </w:tc>
      </w:tr>
      <w:tr w:rsidR="008577BA" w:rsidRPr="0081498F" w:rsidTr="009002C5">
        <w:tc>
          <w:tcPr>
            <w:tcW w:w="4550" w:type="pct"/>
            <w:vAlign w:val="center"/>
          </w:tcPr>
          <w:p w:rsidR="008577BA" w:rsidRPr="0081498F" w:rsidRDefault="008577BA" w:rsidP="009002C5">
            <w:pPr>
              <w:spacing w:before="120"/>
              <w:jc w:val="both"/>
              <w:rPr>
                <w:sz w:val="26"/>
                <w:szCs w:val="26"/>
              </w:rPr>
            </w:pPr>
            <w:r w:rsidRPr="0081498F">
              <w:rPr>
                <w:sz w:val="26"/>
                <w:szCs w:val="26"/>
              </w:rPr>
              <w:t>6) Tham gia các hoạt động tình nguyện hè, tình nguyện quốc tế, mittinh, diễu hành, các cuộc thi tìm hiểu phòng chống ma tuý do các cấp tổ chức.</w:t>
            </w:r>
          </w:p>
        </w:tc>
        <w:tc>
          <w:tcPr>
            <w:tcW w:w="450" w:type="pct"/>
            <w:vAlign w:val="bottom"/>
          </w:tcPr>
          <w:p w:rsidR="008577BA" w:rsidRPr="0081498F" w:rsidRDefault="008577BA" w:rsidP="009002C5">
            <w:pPr>
              <w:spacing w:before="120"/>
              <w:jc w:val="center"/>
              <w:rPr>
                <w:sz w:val="26"/>
                <w:szCs w:val="26"/>
              </w:rPr>
            </w:pPr>
            <w:r w:rsidRPr="0081498F">
              <w:rPr>
                <w:sz w:val="26"/>
                <w:szCs w:val="26"/>
              </w:rPr>
              <w:t>4</w:t>
            </w:r>
          </w:p>
        </w:tc>
      </w:tr>
    </w:tbl>
    <w:p w:rsidR="008577BA" w:rsidRPr="0081498F" w:rsidRDefault="008577BA" w:rsidP="008577BA">
      <w:pPr>
        <w:spacing w:before="120"/>
        <w:ind w:firstLine="567"/>
        <w:jc w:val="both"/>
        <w:rPr>
          <w:b/>
          <w:sz w:val="26"/>
          <w:szCs w:val="26"/>
        </w:rPr>
      </w:pPr>
      <w:r w:rsidRPr="0081498F">
        <w:rPr>
          <w:b/>
          <w:sz w:val="26"/>
          <w:szCs w:val="26"/>
        </w:rPr>
        <w:t>Điều 8. Đánh giá về ý thức công dân trong quan hệ cộng đồng</w:t>
      </w:r>
    </w:p>
    <w:p w:rsidR="008577BA" w:rsidRPr="0081498F" w:rsidRDefault="008577BA" w:rsidP="008577BA">
      <w:pPr>
        <w:spacing w:before="120"/>
        <w:ind w:firstLine="567"/>
        <w:jc w:val="both"/>
        <w:rPr>
          <w:sz w:val="26"/>
          <w:szCs w:val="26"/>
        </w:rPr>
      </w:pPr>
      <w:r w:rsidRPr="0081498F">
        <w:rPr>
          <w:sz w:val="26"/>
          <w:szCs w:val="26"/>
        </w:rPr>
        <w:t>1. Các tiêu chí để xác định điểm đánh giá:</w:t>
      </w:r>
    </w:p>
    <w:p w:rsidR="008577BA" w:rsidRPr="0081498F" w:rsidRDefault="008577BA" w:rsidP="008577BA">
      <w:pPr>
        <w:spacing w:before="120"/>
        <w:ind w:firstLine="567"/>
        <w:jc w:val="both"/>
        <w:rPr>
          <w:sz w:val="26"/>
          <w:szCs w:val="26"/>
        </w:rPr>
      </w:pPr>
      <w:r w:rsidRPr="0081498F">
        <w:rPr>
          <w:sz w:val="26"/>
          <w:szCs w:val="26"/>
        </w:rPr>
        <w:t>a) Ý thức chấp hành và tham gia tuyên truyền các chủ trương của Đảng, chính sách, pháp luật của Nhà nước trong cộng đồng;</w:t>
      </w:r>
    </w:p>
    <w:p w:rsidR="008577BA" w:rsidRPr="0081498F" w:rsidRDefault="008577BA" w:rsidP="008577BA">
      <w:pPr>
        <w:spacing w:before="120"/>
        <w:ind w:firstLine="567"/>
        <w:jc w:val="both"/>
        <w:rPr>
          <w:sz w:val="26"/>
          <w:szCs w:val="26"/>
        </w:rPr>
      </w:pPr>
      <w:r w:rsidRPr="0081498F">
        <w:rPr>
          <w:sz w:val="26"/>
          <w:szCs w:val="26"/>
        </w:rPr>
        <w:t xml:space="preserve">b) Ý thức tham gia các </w:t>
      </w:r>
      <w:r w:rsidRPr="0081498F">
        <w:rPr>
          <w:sz w:val="26"/>
          <w:szCs w:val="26"/>
          <w:lang w:val="it-IT"/>
        </w:rPr>
        <w:t>hoạt động</w:t>
      </w:r>
      <w:r w:rsidRPr="0081498F">
        <w:rPr>
          <w:sz w:val="26"/>
          <w:szCs w:val="26"/>
        </w:rPr>
        <w:t xml:space="preserve"> </w:t>
      </w:r>
      <w:r w:rsidRPr="0081498F">
        <w:rPr>
          <w:sz w:val="26"/>
          <w:szCs w:val="26"/>
          <w:lang w:val="it-IT"/>
        </w:rPr>
        <w:t>xã hội</w:t>
      </w:r>
      <w:r w:rsidRPr="0081498F">
        <w:rPr>
          <w:sz w:val="26"/>
          <w:szCs w:val="26"/>
        </w:rPr>
        <w:t xml:space="preserve"> có thành tích được ghi nhận, biểu dương, khen thưởng;</w:t>
      </w:r>
    </w:p>
    <w:p w:rsidR="008577BA" w:rsidRPr="0081498F" w:rsidRDefault="008577BA" w:rsidP="008577BA">
      <w:pPr>
        <w:spacing w:before="120"/>
        <w:ind w:firstLine="567"/>
        <w:jc w:val="both"/>
        <w:rPr>
          <w:sz w:val="26"/>
          <w:szCs w:val="26"/>
        </w:rPr>
      </w:pPr>
      <w:r w:rsidRPr="0081498F">
        <w:rPr>
          <w:sz w:val="26"/>
          <w:szCs w:val="26"/>
        </w:rPr>
        <w:t>c) Có tinh thần chia sẻ, giúp đỡ người thân, những người gặp khó khăn, hoạn nạn.</w:t>
      </w:r>
    </w:p>
    <w:p w:rsidR="008577BA" w:rsidRPr="0081498F" w:rsidRDefault="008577BA" w:rsidP="008577BA">
      <w:pPr>
        <w:spacing w:before="120"/>
        <w:ind w:firstLine="567"/>
        <w:jc w:val="both"/>
        <w:rPr>
          <w:sz w:val="26"/>
          <w:szCs w:val="26"/>
        </w:rPr>
      </w:pPr>
      <w:r w:rsidRPr="0081498F">
        <w:rPr>
          <w:sz w:val="26"/>
          <w:szCs w:val="26"/>
        </w:rPr>
        <w:lastRenderedPageBreak/>
        <w:t>2. Khung điểm đánh giá:</w:t>
      </w:r>
      <w:r w:rsidRPr="0081498F">
        <w:rPr>
          <w:b/>
          <w:sz w:val="26"/>
          <w:szCs w:val="26"/>
        </w:rPr>
        <w:t xml:space="preserve"> từ</w:t>
      </w:r>
      <w:r w:rsidRPr="0081498F">
        <w:rPr>
          <w:sz w:val="26"/>
          <w:szCs w:val="26"/>
        </w:rPr>
        <w:t xml:space="preserve"> </w:t>
      </w:r>
      <w:r w:rsidRPr="0081498F">
        <w:rPr>
          <w:b/>
          <w:sz w:val="26"/>
          <w:szCs w:val="26"/>
        </w:rPr>
        <w:t>0 đến 25 điểm</w:t>
      </w:r>
      <w:r w:rsidRPr="0081498F">
        <w:rPr>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8"/>
        <w:gridCol w:w="1004"/>
      </w:tblGrid>
      <w:tr w:rsidR="008577BA" w:rsidRPr="0081498F" w:rsidTr="009002C5">
        <w:tc>
          <w:tcPr>
            <w:tcW w:w="4446" w:type="pct"/>
            <w:shd w:val="clear" w:color="auto" w:fill="D9D9D9"/>
          </w:tcPr>
          <w:p w:rsidR="008577BA" w:rsidRPr="0081498F" w:rsidRDefault="008577BA" w:rsidP="009002C5">
            <w:pPr>
              <w:spacing w:before="120"/>
              <w:jc w:val="center"/>
              <w:rPr>
                <w:b/>
                <w:sz w:val="26"/>
                <w:szCs w:val="26"/>
              </w:rPr>
            </w:pPr>
            <w:r w:rsidRPr="0081498F">
              <w:rPr>
                <w:b/>
                <w:sz w:val="26"/>
                <w:szCs w:val="26"/>
              </w:rPr>
              <w:t>Nội dung đánh giá</w:t>
            </w:r>
          </w:p>
        </w:tc>
        <w:tc>
          <w:tcPr>
            <w:tcW w:w="554" w:type="pct"/>
            <w:shd w:val="clear" w:color="auto" w:fill="D9D9D9"/>
          </w:tcPr>
          <w:p w:rsidR="008577BA" w:rsidRPr="0081498F" w:rsidRDefault="008577BA" w:rsidP="009002C5">
            <w:pPr>
              <w:spacing w:before="120"/>
              <w:jc w:val="center"/>
              <w:rPr>
                <w:b/>
                <w:sz w:val="26"/>
                <w:szCs w:val="26"/>
              </w:rPr>
            </w:pPr>
            <w:r w:rsidRPr="0081498F">
              <w:rPr>
                <w:b/>
                <w:sz w:val="26"/>
                <w:szCs w:val="26"/>
              </w:rPr>
              <w:t>Điểm</w:t>
            </w:r>
          </w:p>
        </w:tc>
      </w:tr>
      <w:tr w:rsidR="008577BA" w:rsidRPr="0081498F" w:rsidTr="009002C5">
        <w:tc>
          <w:tcPr>
            <w:tcW w:w="4446" w:type="pct"/>
            <w:vAlign w:val="center"/>
          </w:tcPr>
          <w:p w:rsidR="008577BA" w:rsidRPr="0081498F" w:rsidRDefault="008577BA" w:rsidP="009002C5">
            <w:pPr>
              <w:spacing w:before="120"/>
              <w:jc w:val="both"/>
              <w:rPr>
                <w:sz w:val="26"/>
                <w:szCs w:val="26"/>
              </w:rPr>
            </w:pPr>
            <w:r w:rsidRPr="0081498F">
              <w:rPr>
                <w:sz w:val="26"/>
                <w:szCs w:val="26"/>
              </w:rPr>
              <w:t xml:space="preserve">1) Chấp hành nghiêm chỉnh các chủ trương của Đảng, chính sách và  pháp luật của Nhà nước </w:t>
            </w:r>
          </w:p>
        </w:tc>
        <w:tc>
          <w:tcPr>
            <w:tcW w:w="554" w:type="pct"/>
            <w:vAlign w:val="center"/>
          </w:tcPr>
          <w:p w:rsidR="008577BA" w:rsidRPr="0081498F" w:rsidRDefault="008577BA" w:rsidP="009002C5">
            <w:pPr>
              <w:spacing w:before="120"/>
              <w:jc w:val="center"/>
              <w:rPr>
                <w:sz w:val="26"/>
                <w:szCs w:val="26"/>
              </w:rPr>
            </w:pPr>
            <w:r w:rsidRPr="0081498F">
              <w:rPr>
                <w:sz w:val="26"/>
                <w:szCs w:val="26"/>
              </w:rPr>
              <w:t>5</w:t>
            </w:r>
          </w:p>
        </w:tc>
      </w:tr>
      <w:tr w:rsidR="008577BA" w:rsidRPr="0081498F" w:rsidTr="009002C5">
        <w:tc>
          <w:tcPr>
            <w:tcW w:w="4446" w:type="pct"/>
            <w:vAlign w:val="center"/>
          </w:tcPr>
          <w:p w:rsidR="008577BA" w:rsidRPr="0081498F" w:rsidRDefault="008577BA" w:rsidP="009002C5">
            <w:pPr>
              <w:spacing w:before="120"/>
              <w:jc w:val="both"/>
              <w:rPr>
                <w:sz w:val="26"/>
                <w:szCs w:val="26"/>
              </w:rPr>
            </w:pPr>
            <w:r w:rsidRPr="0081498F">
              <w:rPr>
                <w:sz w:val="26"/>
                <w:szCs w:val="26"/>
              </w:rPr>
              <w:t>2) Tham gia các hoạt động xã hội, nhân đạo, từ thiện vì cộng đồng</w:t>
            </w:r>
          </w:p>
        </w:tc>
        <w:tc>
          <w:tcPr>
            <w:tcW w:w="554" w:type="pct"/>
            <w:vAlign w:val="center"/>
          </w:tcPr>
          <w:p w:rsidR="008577BA" w:rsidRPr="0081498F" w:rsidRDefault="008577BA" w:rsidP="009002C5">
            <w:pPr>
              <w:spacing w:before="120"/>
              <w:jc w:val="center"/>
              <w:rPr>
                <w:sz w:val="26"/>
                <w:szCs w:val="26"/>
              </w:rPr>
            </w:pPr>
            <w:r w:rsidRPr="0081498F">
              <w:rPr>
                <w:sz w:val="26"/>
                <w:szCs w:val="26"/>
              </w:rPr>
              <w:t>5</w:t>
            </w:r>
          </w:p>
        </w:tc>
      </w:tr>
      <w:tr w:rsidR="008577BA" w:rsidRPr="0081498F" w:rsidTr="009002C5">
        <w:tc>
          <w:tcPr>
            <w:tcW w:w="4446" w:type="pct"/>
            <w:vAlign w:val="center"/>
          </w:tcPr>
          <w:p w:rsidR="008577BA" w:rsidRPr="0081498F" w:rsidRDefault="008577BA" w:rsidP="009002C5">
            <w:pPr>
              <w:spacing w:before="120"/>
              <w:jc w:val="both"/>
              <w:rPr>
                <w:sz w:val="26"/>
                <w:szCs w:val="26"/>
              </w:rPr>
            </w:pPr>
            <w:r w:rsidRPr="0081498F">
              <w:rPr>
                <w:sz w:val="26"/>
                <w:szCs w:val="26"/>
              </w:rPr>
              <w:t>3) Tham gia giữ gìn trật tự, an ninh, dũng cảm đấu tranh bảo vệ pháp luật, lễ phép và tôn trọng mọi người</w:t>
            </w:r>
          </w:p>
        </w:tc>
        <w:tc>
          <w:tcPr>
            <w:tcW w:w="554" w:type="pct"/>
            <w:vAlign w:val="center"/>
          </w:tcPr>
          <w:p w:rsidR="008577BA" w:rsidRPr="0081498F" w:rsidRDefault="008577BA" w:rsidP="009002C5">
            <w:pPr>
              <w:spacing w:before="120"/>
              <w:jc w:val="center"/>
              <w:rPr>
                <w:sz w:val="26"/>
                <w:szCs w:val="26"/>
              </w:rPr>
            </w:pPr>
            <w:r w:rsidRPr="0081498F">
              <w:rPr>
                <w:sz w:val="26"/>
                <w:szCs w:val="26"/>
              </w:rPr>
              <w:t>5</w:t>
            </w:r>
          </w:p>
        </w:tc>
      </w:tr>
      <w:tr w:rsidR="008577BA" w:rsidRPr="0081498F" w:rsidTr="009002C5">
        <w:tc>
          <w:tcPr>
            <w:tcW w:w="4446" w:type="pct"/>
            <w:vAlign w:val="center"/>
          </w:tcPr>
          <w:p w:rsidR="008577BA" w:rsidRPr="0081498F" w:rsidRDefault="008577BA" w:rsidP="009002C5">
            <w:pPr>
              <w:spacing w:before="120"/>
              <w:jc w:val="both"/>
              <w:rPr>
                <w:sz w:val="26"/>
                <w:szCs w:val="26"/>
              </w:rPr>
            </w:pPr>
            <w:r w:rsidRPr="0081498F">
              <w:rPr>
                <w:sz w:val="26"/>
                <w:szCs w:val="26"/>
              </w:rPr>
              <w:t>4) Tham gia các hoạt động VH, VN, TDTT do địa phương tổ chức</w:t>
            </w:r>
          </w:p>
        </w:tc>
        <w:tc>
          <w:tcPr>
            <w:tcW w:w="554" w:type="pct"/>
            <w:vAlign w:val="center"/>
          </w:tcPr>
          <w:p w:rsidR="008577BA" w:rsidRPr="0081498F" w:rsidRDefault="008577BA" w:rsidP="009002C5">
            <w:pPr>
              <w:spacing w:before="120"/>
              <w:jc w:val="center"/>
              <w:rPr>
                <w:sz w:val="26"/>
                <w:szCs w:val="26"/>
              </w:rPr>
            </w:pPr>
            <w:r w:rsidRPr="0081498F">
              <w:rPr>
                <w:sz w:val="26"/>
                <w:szCs w:val="26"/>
              </w:rPr>
              <w:t>5</w:t>
            </w:r>
          </w:p>
        </w:tc>
      </w:tr>
      <w:tr w:rsidR="008577BA" w:rsidRPr="0081498F" w:rsidTr="009002C5">
        <w:tc>
          <w:tcPr>
            <w:tcW w:w="4446" w:type="pct"/>
            <w:vAlign w:val="center"/>
          </w:tcPr>
          <w:p w:rsidR="008577BA" w:rsidRPr="0081498F" w:rsidRDefault="008577BA" w:rsidP="009002C5">
            <w:pPr>
              <w:spacing w:before="120"/>
              <w:jc w:val="both"/>
              <w:rPr>
                <w:sz w:val="26"/>
                <w:szCs w:val="26"/>
              </w:rPr>
            </w:pPr>
            <w:r w:rsidRPr="0081498F">
              <w:rPr>
                <w:sz w:val="26"/>
                <w:szCs w:val="26"/>
              </w:rPr>
              <w:t>5) Có tinh thần chia sẻ, giúp đỡ người thân, những người gặp khó khăn, hoạn nạn</w:t>
            </w:r>
          </w:p>
        </w:tc>
        <w:tc>
          <w:tcPr>
            <w:tcW w:w="554" w:type="pct"/>
            <w:vAlign w:val="center"/>
          </w:tcPr>
          <w:p w:rsidR="008577BA" w:rsidRPr="0081498F" w:rsidRDefault="008577BA" w:rsidP="009002C5">
            <w:pPr>
              <w:spacing w:before="120"/>
              <w:jc w:val="center"/>
              <w:rPr>
                <w:sz w:val="26"/>
                <w:szCs w:val="26"/>
              </w:rPr>
            </w:pPr>
            <w:r w:rsidRPr="0081498F">
              <w:rPr>
                <w:sz w:val="26"/>
                <w:szCs w:val="26"/>
              </w:rPr>
              <w:t>5</w:t>
            </w:r>
          </w:p>
        </w:tc>
      </w:tr>
    </w:tbl>
    <w:p w:rsidR="008577BA" w:rsidRPr="0081498F" w:rsidRDefault="008577BA" w:rsidP="008577BA">
      <w:pPr>
        <w:spacing w:before="120"/>
        <w:ind w:firstLine="567"/>
        <w:jc w:val="both"/>
        <w:rPr>
          <w:b/>
          <w:sz w:val="26"/>
          <w:szCs w:val="26"/>
        </w:rPr>
      </w:pPr>
      <w:r w:rsidRPr="0081498F">
        <w:rPr>
          <w:b/>
          <w:sz w:val="26"/>
          <w:szCs w:val="26"/>
        </w:rPr>
        <w:t xml:space="preserve">Điều 9. Đánh giá về ý thức và kết quả tham gia công tác cán bộ lớp, đoàn thể, tổ chức chính trị xã hội khác hoặc </w:t>
      </w:r>
      <w:r w:rsidRPr="0081498F">
        <w:rPr>
          <w:b/>
          <w:sz w:val="26"/>
          <w:szCs w:val="26"/>
          <w:lang w:val="it-IT"/>
        </w:rPr>
        <w:t>sinh viên</w:t>
      </w:r>
      <w:r w:rsidRPr="0081498F">
        <w:rPr>
          <w:b/>
          <w:sz w:val="26"/>
          <w:szCs w:val="26"/>
        </w:rPr>
        <w:t xml:space="preserve"> đạt được thành tích đặc biệt trong học tập, rèn luyện.</w:t>
      </w:r>
    </w:p>
    <w:p w:rsidR="008577BA" w:rsidRPr="0081498F" w:rsidRDefault="008577BA" w:rsidP="008577BA">
      <w:pPr>
        <w:spacing w:before="120"/>
        <w:ind w:firstLine="567"/>
        <w:jc w:val="both"/>
        <w:rPr>
          <w:sz w:val="26"/>
          <w:szCs w:val="26"/>
        </w:rPr>
      </w:pPr>
      <w:r w:rsidRPr="0081498F">
        <w:rPr>
          <w:sz w:val="26"/>
          <w:szCs w:val="26"/>
        </w:rPr>
        <w:t>1. Các tiêu chí để xác định điểm đánh giá:</w:t>
      </w:r>
    </w:p>
    <w:p w:rsidR="008577BA" w:rsidRPr="0081498F" w:rsidRDefault="008577BA" w:rsidP="008577BA">
      <w:pPr>
        <w:spacing w:before="120"/>
        <w:ind w:firstLine="567"/>
        <w:jc w:val="both"/>
        <w:rPr>
          <w:sz w:val="26"/>
          <w:szCs w:val="26"/>
          <w:lang w:val="it-IT"/>
        </w:rPr>
      </w:pPr>
      <w:r w:rsidRPr="0081498F">
        <w:rPr>
          <w:sz w:val="26"/>
          <w:szCs w:val="26"/>
        </w:rPr>
        <w:t xml:space="preserve">a) Ý thức và hiệu quả công việc của </w:t>
      </w:r>
      <w:r w:rsidRPr="0081498F">
        <w:rPr>
          <w:sz w:val="26"/>
          <w:szCs w:val="26"/>
          <w:lang w:val="it-IT"/>
        </w:rPr>
        <w:t>sinh viên</w:t>
      </w:r>
      <w:r w:rsidRPr="0081498F">
        <w:rPr>
          <w:sz w:val="26"/>
          <w:szCs w:val="26"/>
        </w:rPr>
        <w:t xml:space="preserve"> được phân công làm nhiệm vụ quản lý lớp, các tổ chức Đảng, Đoàn Thanh niên, Hội Sinh viên và các tổ chức khác trong </w:t>
      </w:r>
      <w:r w:rsidRPr="0081498F">
        <w:rPr>
          <w:sz w:val="26"/>
          <w:szCs w:val="26"/>
          <w:lang w:val="it-IT"/>
        </w:rPr>
        <w:t>nhà trường;</w:t>
      </w:r>
    </w:p>
    <w:p w:rsidR="008577BA" w:rsidRPr="0081498F" w:rsidRDefault="008577BA" w:rsidP="008577BA">
      <w:pPr>
        <w:spacing w:before="120"/>
        <w:ind w:firstLine="567"/>
        <w:jc w:val="both"/>
        <w:rPr>
          <w:sz w:val="26"/>
          <w:szCs w:val="26"/>
          <w:lang w:val="it-IT"/>
        </w:rPr>
      </w:pPr>
      <w:r w:rsidRPr="0081498F">
        <w:rPr>
          <w:sz w:val="26"/>
          <w:szCs w:val="26"/>
          <w:lang w:val="it-IT"/>
        </w:rPr>
        <w:t>b) Kỹ năng tổ chức, quản lý lớp, quản lý  tổ chức Đảng, Đoàn Thanh niên, Hội Sinh viên, các câu lạc bộ đội nhóm.</w:t>
      </w:r>
    </w:p>
    <w:p w:rsidR="008577BA" w:rsidRPr="0081498F" w:rsidRDefault="008577BA" w:rsidP="008577BA">
      <w:pPr>
        <w:spacing w:before="120"/>
        <w:ind w:firstLine="567"/>
        <w:jc w:val="both"/>
        <w:rPr>
          <w:spacing w:val="-4"/>
          <w:sz w:val="26"/>
          <w:szCs w:val="26"/>
          <w:lang w:val="it-IT"/>
        </w:rPr>
      </w:pPr>
      <w:r w:rsidRPr="0081498F">
        <w:rPr>
          <w:spacing w:val="-4"/>
          <w:sz w:val="26"/>
          <w:szCs w:val="26"/>
          <w:lang w:val="it-IT"/>
        </w:rPr>
        <w:t>c) Hỗ trợ và tham gia tích cực vào các hoạt động chung của lớp, khoa và nhà trường;</w:t>
      </w:r>
    </w:p>
    <w:p w:rsidR="008577BA" w:rsidRPr="0081498F" w:rsidRDefault="008577BA" w:rsidP="008577BA">
      <w:pPr>
        <w:spacing w:before="120"/>
        <w:ind w:firstLine="567"/>
        <w:jc w:val="both"/>
        <w:rPr>
          <w:sz w:val="26"/>
          <w:szCs w:val="26"/>
          <w:lang w:val="it-IT"/>
        </w:rPr>
      </w:pPr>
      <w:r w:rsidRPr="0081498F">
        <w:rPr>
          <w:sz w:val="26"/>
          <w:szCs w:val="26"/>
          <w:lang w:val="it-IT"/>
        </w:rPr>
        <w:t>d) Sinh viên đạt được các thành tích đặc biệt trong học tập, rèn luyện.</w:t>
      </w:r>
    </w:p>
    <w:p w:rsidR="008577BA" w:rsidRPr="0081498F" w:rsidRDefault="008577BA" w:rsidP="008577BA">
      <w:pPr>
        <w:spacing w:before="120"/>
        <w:ind w:firstLine="567"/>
        <w:jc w:val="both"/>
        <w:rPr>
          <w:sz w:val="26"/>
          <w:szCs w:val="26"/>
          <w:lang w:val="it-IT"/>
        </w:rPr>
      </w:pPr>
      <w:r w:rsidRPr="0081498F">
        <w:rPr>
          <w:sz w:val="26"/>
          <w:szCs w:val="26"/>
          <w:lang w:val="it-IT"/>
        </w:rPr>
        <w:t>2. Khung điểm đánh giá:</w:t>
      </w:r>
      <w:r w:rsidRPr="0081498F">
        <w:rPr>
          <w:b/>
          <w:sz w:val="26"/>
          <w:szCs w:val="26"/>
          <w:lang w:val="it-IT"/>
        </w:rPr>
        <w:t xml:space="preserve"> từ</w:t>
      </w:r>
      <w:r w:rsidRPr="0081498F">
        <w:rPr>
          <w:sz w:val="26"/>
          <w:szCs w:val="26"/>
          <w:lang w:val="it-IT"/>
        </w:rPr>
        <w:t xml:space="preserve"> </w:t>
      </w:r>
      <w:r w:rsidRPr="0081498F">
        <w:rPr>
          <w:b/>
          <w:sz w:val="26"/>
          <w:szCs w:val="26"/>
          <w:lang w:val="it-IT"/>
        </w:rPr>
        <w:t>0 đến 10 điểm.</w:t>
      </w:r>
      <w:r w:rsidRPr="0081498F">
        <w:rPr>
          <w:sz w:val="26"/>
          <w:szCs w:val="26"/>
          <w:lang w:val="it-I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058"/>
        <w:gridCol w:w="1004"/>
      </w:tblGrid>
      <w:tr w:rsidR="008577BA" w:rsidRPr="0081498F" w:rsidTr="009002C5">
        <w:tc>
          <w:tcPr>
            <w:tcW w:w="4446" w:type="pct"/>
            <w:shd w:val="clear" w:color="auto" w:fill="D9D9D9"/>
          </w:tcPr>
          <w:p w:rsidR="008577BA" w:rsidRPr="0081498F" w:rsidRDefault="008577BA" w:rsidP="009002C5">
            <w:pPr>
              <w:spacing w:before="120"/>
              <w:jc w:val="center"/>
              <w:rPr>
                <w:b/>
                <w:sz w:val="26"/>
                <w:szCs w:val="26"/>
              </w:rPr>
            </w:pPr>
            <w:r w:rsidRPr="0081498F">
              <w:rPr>
                <w:b/>
                <w:sz w:val="26"/>
                <w:szCs w:val="26"/>
              </w:rPr>
              <w:t>Nội dung đánh giá</w:t>
            </w:r>
          </w:p>
        </w:tc>
        <w:tc>
          <w:tcPr>
            <w:tcW w:w="554" w:type="pct"/>
            <w:shd w:val="clear" w:color="auto" w:fill="D9D9D9"/>
          </w:tcPr>
          <w:p w:rsidR="008577BA" w:rsidRPr="0081498F" w:rsidRDefault="008577BA" w:rsidP="009002C5">
            <w:pPr>
              <w:spacing w:before="120"/>
              <w:jc w:val="center"/>
              <w:rPr>
                <w:b/>
                <w:sz w:val="26"/>
                <w:szCs w:val="26"/>
              </w:rPr>
            </w:pPr>
            <w:r w:rsidRPr="0081498F">
              <w:rPr>
                <w:b/>
                <w:sz w:val="26"/>
                <w:szCs w:val="26"/>
              </w:rPr>
              <w:t>Điểm</w:t>
            </w:r>
          </w:p>
        </w:tc>
      </w:tr>
      <w:tr w:rsidR="008577BA" w:rsidRPr="0081498F" w:rsidTr="009002C5">
        <w:tc>
          <w:tcPr>
            <w:tcW w:w="4446" w:type="pct"/>
            <w:shd w:val="clear" w:color="auto" w:fill="FFFFFF"/>
            <w:vAlign w:val="center"/>
          </w:tcPr>
          <w:p w:rsidR="008577BA" w:rsidRPr="0081498F" w:rsidRDefault="008577BA" w:rsidP="009002C5">
            <w:pPr>
              <w:spacing w:before="120"/>
              <w:jc w:val="both"/>
              <w:rPr>
                <w:sz w:val="26"/>
                <w:szCs w:val="26"/>
              </w:rPr>
            </w:pPr>
            <w:r w:rsidRPr="0081498F">
              <w:rPr>
                <w:sz w:val="26"/>
                <w:szCs w:val="26"/>
              </w:rPr>
              <w:t>1) Là Ban cán sự lớp, Ban chấp hành Chi đoàn, Ban chủ nhiệm Câu lạc bộ, Đội nhóm hoàn thành tốt nhiệm vụ</w:t>
            </w:r>
          </w:p>
        </w:tc>
        <w:tc>
          <w:tcPr>
            <w:tcW w:w="554" w:type="pct"/>
            <w:shd w:val="clear" w:color="auto" w:fill="FFFFFF"/>
            <w:vAlign w:val="center"/>
          </w:tcPr>
          <w:p w:rsidR="008577BA" w:rsidRPr="0081498F" w:rsidRDefault="008577BA" w:rsidP="009002C5">
            <w:pPr>
              <w:spacing w:before="120"/>
              <w:jc w:val="center"/>
              <w:rPr>
                <w:sz w:val="26"/>
                <w:szCs w:val="26"/>
              </w:rPr>
            </w:pPr>
            <w:r w:rsidRPr="0081498F">
              <w:rPr>
                <w:sz w:val="26"/>
                <w:szCs w:val="26"/>
              </w:rPr>
              <w:t>2</w:t>
            </w:r>
          </w:p>
        </w:tc>
      </w:tr>
      <w:tr w:rsidR="008577BA" w:rsidRPr="0081498F" w:rsidTr="009002C5">
        <w:tc>
          <w:tcPr>
            <w:tcW w:w="4446" w:type="pct"/>
            <w:shd w:val="clear" w:color="auto" w:fill="FFFFFF"/>
            <w:vAlign w:val="center"/>
          </w:tcPr>
          <w:p w:rsidR="008577BA" w:rsidRPr="0081498F" w:rsidRDefault="008577BA" w:rsidP="009002C5">
            <w:pPr>
              <w:spacing w:before="120"/>
              <w:jc w:val="both"/>
              <w:rPr>
                <w:sz w:val="26"/>
                <w:szCs w:val="26"/>
              </w:rPr>
            </w:pPr>
            <w:r w:rsidRPr="0081498F">
              <w:rPr>
                <w:sz w:val="26"/>
                <w:szCs w:val="26"/>
              </w:rPr>
              <w:t>2) Là cán bộ Đoàn, Hội cấp trường, cấp Đại học Huế hoàn thành tốt nhiệm vụ</w:t>
            </w:r>
          </w:p>
        </w:tc>
        <w:tc>
          <w:tcPr>
            <w:tcW w:w="554" w:type="pct"/>
            <w:shd w:val="clear" w:color="auto" w:fill="FFFFFF"/>
            <w:vAlign w:val="center"/>
          </w:tcPr>
          <w:p w:rsidR="008577BA" w:rsidRPr="0081498F" w:rsidRDefault="008577BA" w:rsidP="009002C5">
            <w:pPr>
              <w:spacing w:before="120"/>
              <w:jc w:val="center"/>
              <w:rPr>
                <w:sz w:val="26"/>
                <w:szCs w:val="26"/>
              </w:rPr>
            </w:pPr>
            <w:r w:rsidRPr="0081498F">
              <w:rPr>
                <w:sz w:val="26"/>
                <w:szCs w:val="26"/>
              </w:rPr>
              <w:t>2</w:t>
            </w:r>
          </w:p>
        </w:tc>
      </w:tr>
      <w:tr w:rsidR="008577BA" w:rsidRPr="0081498F" w:rsidTr="009002C5">
        <w:tc>
          <w:tcPr>
            <w:tcW w:w="4446" w:type="pct"/>
            <w:shd w:val="clear" w:color="auto" w:fill="FFFFFF"/>
            <w:vAlign w:val="center"/>
          </w:tcPr>
          <w:p w:rsidR="008577BA" w:rsidRPr="0081498F" w:rsidRDefault="008577BA" w:rsidP="009002C5">
            <w:pPr>
              <w:spacing w:before="120"/>
              <w:jc w:val="both"/>
              <w:rPr>
                <w:sz w:val="26"/>
                <w:szCs w:val="26"/>
              </w:rPr>
            </w:pPr>
            <w:r w:rsidRPr="0081498F">
              <w:rPr>
                <w:sz w:val="26"/>
                <w:szCs w:val="26"/>
              </w:rPr>
              <w:t xml:space="preserve">3) Có giấy khen, bằng khen do các cấp trao tặng </w:t>
            </w:r>
            <w:r w:rsidRPr="0081498F">
              <w:rPr>
                <w:i/>
                <w:iCs/>
                <w:sz w:val="26"/>
                <w:szCs w:val="26"/>
              </w:rPr>
              <w:t>(Cấp trường được 1 điểm, cấp Đại học Huế  được 2 điểm, cấp Tỉnh hoặc Trung ương được 3 điểm)</w:t>
            </w:r>
          </w:p>
        </w:tc>
        <w:tc>
          <w:tcPr>
            <w:tcW w:w="554" w:type="pct"/>
            <w:shd w:val="clear" w:color="auto" w:fill="FFFFFF"/>
            <w:vAlign w:val="center"/>
          </w:tcPr>
          <w:p w:rsidR="008577BA" w:rsidRPr="0081498F" w:rsidRDefault="008577BA" w:rsidP="009002C5">
            <w:pPr>
              <w:spacing w:before="120"/>
              <w:jc w:val="center"/>
              <w:rPr>
                <w:sz w:val="26"/>
                <w:szCs w:val="26"/>
              </w:rPr>
            </w:pPr>
            <w:r w:rsidRPr="0081498F">
              <w:rPr>
                <w:sz w:val="26"/>
                <w:szCs w:val="26"/>
              </w:rPr>
              <w:t>3</w:t>
            </w:r>
          </w:p>
        </w:tc>
      </w:tr>
      <w:tr w:rsidR="008577BA" w:rsidRPr="0081498F" w:rsidTr="009002C5">
        <w:tc>
          <w:tcPr>
            <w:tcW w:w="4446" w:type="pct"/>
            <w:shd w:val="clear" w:color="auto" w:fill="FFFFFF"/>
            <w:vAlign w:val="center"/>
          </w:tcPr>
          <w:p w:rsidR="008577BA" w:rsidRPr="0081498F" w:rsidRDefault="008577BA" w:rsidP="009002C5">
            <w:pPr>
              <w:spacing w:before="120"/>
              <w:jc w:val="both"/>
              <w:rPr>
                <w:sz w:val="26"/>
                <w:szCs w:val="26"/>
              </w:rPr>
            </w:pPr>
            <w:r w:rsidRPr="0081498F">
              <w:rPr>
                <w:sz w:val="26"/>
                <w:szCs w:val="26"/>
              </w:rPr>
              <w:t xml:space="preserve">4) Đạt danh hiệu Sinh viên 5 tốt hoặc Sao tháng giêng </w:t>
            </w:r>
            <w:r w:rsidRPr="0081498F">
              <w:rPr>
                <w:i/>
                <w:iCs/>
                <w:sz w:val="26"/>
                <w:szCs w:val="26"/>
              </w:rPr>
              <w:t>(Cấp trường được 1 điểm, cấp Đại học Huế được 2 điểm, cấp Tỉnh hoặc Trung ương được 3 điểm)</w:t>
            </w:r>
          </w:p>
        </w:tc>
        <w:tc>
          <w:tcPr>
            <w:tcW w:w="554" w:type="pct"/>
            <w:shd w:val="clear" w:color="auto" w:fill="FFFFFF"/>
            <w:vAlign w:val="center"/>
          </w:tcPr>
          <w:p w:rsidR="008577BA" w:rsidRPr="0081498F" w:rsidRDefault="008577BA" w:rsidP="009002C5">
            <w:pPr>
              <w:spacing w:before="120"/>
              <w:jc w:val="center"/>
              <w:rPr>
                <w:sz w:val="26"/>
                <w:szCs w:val="26"/>
              </w:rPr>
            </w:pPr>
            <w:r w:rsidRPr="0081498F">
              <w:rPr>
                <w:sz w:val="26"/>
                <w:szCs w:val="26"/>
              </w:rPr>
              <w:t>3</w:t>
            </w:r>
          </w:p>
        </w:tc>
      </w:tr>
    </w:tbl>
    <w:p w:rsidR="008577BA" w:rsidRPr="0081498F" w:rsidRDefault="008577BA" w:rsidP="008577BA">
      <w:pPr>
        <w:spacing w:before="120"/>
        <w:jc w:val="center"/>
        <w:rPr>
          <w:b/>
          <w:sz w:val="26"/>
          <w:szCs w:val="26"/>
        </w:rPr>
      </w:pPr>
      <w:r w:rsidRPr="0081498F">
        <w:rPr>
          <w:b/>
          <w:sz w:val="26"/>
          <w:szCs w:val="26"/>
        </w:rPr>
        <w:t>Chương III</w:t>
      </w:r>
    </w:p>
    <w:p w:rsidR="008577BA" w:rsidRPr="0081498F" w:rsidRDefault="008577BA" w:rsidP="008577BA">
      <w:pPr>
        <w:spacing w:before="120"/>
        <w:jc w:val="center"/>
        <w:rPr>
          <w:b/>
          <w:sz w:val="26"/>
          <w:szCs w:val="26"/>
        </w:rPr>
      </w:pPr>
      <w:r w:rsidRPr="0081498F">
        <w:rPr>
          <w:b/>
          <w:sz w:val="26"/>
          <w:szCs w:val="26"/>
        </w:rPr>
        <w:t>PHÂN LOẠI VÀ QUY TRÌNH ĐÁNH GIÁ KẾT QUẢ RÈN LUYỆN</w:t>
      </w:r>
    </w:p>
    <w:p w:rsidR="008577BA" w:rsidRPr="0081498F" w:rsidRDefault="008577BA" w:rsidP="008577BA">
      <w:pPr>
        <w:spacing w:before="120"/>
        <w:ind w:firstLine="567"/>
        <w:jc w:val="both"/>
        <w:rPr>
          <w:b/>
          <w:sz w:val="26"/>
          <w:szCs w:val="26"/>
        </w:rPr>
      </w:pPr>
      <w:r w:rsidRPr="0081498F">
        <w:rPr>
          <w:b/>
          <w:sz w:val="26"/>
          <w:szCs w:val="26"/>
        </w:rPr>
        <w:t>Điều 10. Phân loại kết quả rèn luyện</w:t>
      </w:r>
    </w:p>
    <w:p w:rsidR="008577BA" w:rsidRPr="0081498F" w:rsidRDefault="008577BA" w:rsidP="008577BA">
      <w:pPr>
        <w:spacing w:before="120"/>
        <w:ind w:firstLine="567"/>
        <w:jc w:val="both"/>
        <w:rPr>
          <w:sz w:val="26"/>
          <w:szCs w:val="26"/>
        </w:rPr>
      </w:pPr>
      <w:r w:rsidRPr="0081498F">
        <w:rPr>
          <w:sz w:val="26"/>
          <w:szCs w:val="26"/>
        </w:rPr>
        <w:t>1. Kết quả rèn luyện được phân thành 6 loại: Xuất sắc, Tốt, Khá, Trung bình, Yếu, Kém.</w:t>
      </w:r>
    </w:p>
    <w:p w:rsidR="008577BA" w:rsidRPr="0081498F" w:rsidRDefault="008577BA" w:rsidP="008577BA">
      <w:pPr>
        <w:spacing w:before="120"/>
        <w:ind w:firstLine="567"/>
        <w:jc w:val="both"/>
        <w:rPr>
          <w:sz w:val="26"/>
          <w:szCs w:val="26"/>
        </w:rPr>
      </w:pPr>
      <w:r w:rsidRPr="0081498F">
        <w:rPr>
          <w:sz w:val="26"/>
          <w:szCs w:val="26"/>
        </w:rPr>
        <w:t>2. Phân loại kết quả rèn luyện:</w:t>
      </w:r>
    </w:p>
    <w:tbl>
      <w:tblPr>
        <w:tblW w:w="0" w:type="auto"/>
        <w:tblInd w:w="675" w:type="dxa"/>
        <w:tblLook w:val="04A0" w:firstRow="1" w:lastRow="0" w:firstColumn="1" w:lastColumn="0" w:noHBand="0" w:noVBand="1"/>
      </w:tblPr>
      <w:tblGrid>
        <w:gridCol w:w="3060"/>
        <w:gridCol w:w="2250"/>
      </w:tblGrid>
      <w:tr w:rsidR="008577BA" w:rsidRPr="0081498F" w:rsidTr="009002C5">
        <w:tc>
          <w:tcPr>
            <w:tcW w:w="3060" w:type="dxa"/>
          </w:tcPr>
          <w:p w:rsidR="008577BA" w:rsidRPr="0081498F" w:rsidRDefault="008577BA" w:rsidP="009002C5">
            <w:pPr>
              <w:spacing w:before="120"/>
              <w:jc w:val="both"/>
              <w:rPr>
                <w:sz w:val="26"/>
                <w:szCs w:val="26"/>
              </w:rPr>
            </w:pPr>
            <w:r w:rsidRPr="0081498F">
              <w:rPr>
                <w:sz w:val="26"/>
                <w:szCs w:val="26"/>
              </w:rPr>
              <w:lastRenderedPageBreak/>
              <w:t>a) Từ 90 đến 100 điểm:</w:t>
            </w:r>
          </w:p>
        </w:tc>
        <w:tc>
          <w:tcPr>
            <w:tcW w:w="2250" w:type="dxa"/>
          </w:tcPr>
          <w:p w:rsidR="008577BA" w:rsidRPr="0081498F" w:rsidRDefault="008577BA" w:rsidP="009002C5">
            <w:pPr>
              <w:spacing w:before="120"/>
              <w:ind w:hanging="54"/>
              <w:jc w:val="both"/>
              <w:rPr>
                <w:sz w:val="26"/>
                <w:szCs w:val="26"/>
              </w:rPr>
            </w:pPr>
            <w:r w:rsidRPr="0081498F">
              <w:rPr>
                <w:sz w:val="26"/>
                <w:szCs w:val="26"/>
              </w:rPr>
              <w:t>Loại Xuất sắc</w:t>
            </w:r>
          </w:p>
        </w:tc>
      </w:tr>
      <w:tr w:rsidR="008577BA" w:rsidRPr="0081498F" w:rsidTr="009002C5">
        <w:tc>
          <w:tcPr>
            <w:tcW w:w="3060" w:type="dxa"/>
          </w:tcPr>
          <w:p w:rsidR="008577BA" w:rsidRPr="0081498F" w:rsidRDefault="008577BA" w:rsidP="009002C5">
            <w:pPr>
              <w:spacing w:before="120"/>
              <w:ind w:right="-108"/>
              <w:jc w:val="both"/>
              <w:rPr>
                <w:sz w:val="26"/>
                <w:szCs w:val="26"/>
              </w:rPr>
            </w:pPr>
            <w:r w:rsidRPr="0081498F">
              <w:rPr>
                <w:sz w:val="26"/>
                <w:szCs w:val="26"/>
              </w:rPr>
              <w:t>b) Từ 80 đến 89 điểm:</w:t>
            </w:r>
          </w:p>
        </w:tc>
        <w:tc>
          <w:tcPr>
            <w:tcW w:w="2250" w:type="dxa"/>
          </w:tcPr>
          <w:p w:rsidR="008577BA" w:rsidRPr="0081498F" w:rsidRDefault="008577BA" w:rsidP="009002C5">
            <w:pPr>
              <w:spacing w:before="120"/>
              <w:ind w:hanging="54"/>
              <w:rPr>
                <w:sz w:val="26"/>
                <w:szCs w:val="26"/>
              </w:rPr>
            </w:pPr>
            <w:r w:rsidRPr="0081498F">
              <w:rPr>
                <w:sz w:val="26"/>
                <w:szCs w:val="26"/>
              </w:rPr>
              <w:t>Loại Tốt</w:t>
            </w:r>
          </w:p>
        </w:tc>
      </w:tr>
      <w:tr w:rsidR="008577BA" w:rsidRPr="0081498F" w:rsidTr="009002C5">
        <w:tc>
          <w:tcPr>
            <w:tcW w:w="3060" w:type="dxa"/>
          </w:tcPr>
          <w:p w:rsidR="008577BA" w:rsidRPr="0081498F" w:rsidRDefault="008577BA" w:rsidP="009002C5">
            <w:pPr>
              <w:spacing w:before="120"/>
              <w:ind w:right="-108"/>
              <w:jc w:val="both"/>
              <w:rPr>
                <w:sz w:val="26"/>
                <w:szCs w:val="26"/>
              </w:rPr>
            </w:pPr>
            <w:r w:rsidRPr="0081498F">
              <w:rPr>
                <w:sz w:val="26"/>
                <w:szCs w:val="26"/>
              </w:rPr>
              <w:t>c) Từ 65 đến 79 điểm:</w:t>
            </w:r>
          </w:p>
        </w:tc>
        <w:tc>
          <w:tcPr>
            <w:tcW w:w="2250" w:type="dxa"/>
          </w:tcPr>
          <w:p w:rsidR="008577BA" w:rsidRPr="0081498F" w:rsidRDefault="008577BA" w:rsidP="009002C5">
            <w:pPr>
              <w:spacing w:before="120"/>
              <w:ind w:hanging="54"/>
              <w:rPr>
                <w:sz w:val="26"/>
                <w:szCs w:val="26"/>
              </w:rPr>
            </w:pPr>
            <w:r w:rsidRPr="0081498F">
              <w:rPr>
                <w:sz w:val="26"/>
                <w:szCs w:val="26"/>
              </w:rPr>
              <w:t>Loại Khá</w:t>
            </w:r>
          </w:p>
        </w:tc>
      </w:tr>
      <w:tr w:rsidR="008577BA" w:rsidRPr="0081498F" w:rsidTr="009002C5">
        <w:tc>
          <w:tcPr>
            <w:tcW w:w="3060" w:type="dxa"/>
          </w:tcPr>
          <w:p w:rsidR="008577BA" w:rsidRPr="0081498F" w:rsidRDefault="008577BA" w:rsidP="009002C5">
            <w:pPr>
              <w:spacing w:before="120"/>
              <w:ind w:right="-108"/>
              <w:jc w:val="both"/>
              <w:rPr>
                <w:sz w:val="26"/>
                <w:szCs w:val="26"/>
              </w:rPr>
            </w:pPr>
            <w:r w:rsidRPr="0081498F">
              <w:rPr>
                <w:sz w:val="26"/>
                <w:szCs w:val="26"/>
              </w:rPr>
              <w:t>d) Từ 50 đến 64 điểm:</w:t>
            </w:r>
          </w:p>
        </w:tc>
        <w:tc>
          <w:tcPr>
            <w:tcW w:w="2250" w:type="dxa"/>
          </w:tcPr>
          <w:p w:rsidR="008577BA" w:rsidRPr="0081498F" w:rsidRDefault="008577BA" w:rsidP="009002C5">
            <w:pPr>
              <w:spacing w:before="120"/>
              <w:ind w:hanging="54"/>
              <w:rPr>
                <w:sz w:val="26"/>
                <w:szCs w:val="26"/>
              </w:rPr>
            </w:pPr>
            <w:r w:rsidRPr="0081498F">
              <w:rPr>
                <w:sz w:val="26"/>
                <w:szCs w:val="26"/>
              </w:rPr>
              <w:t>Loại Trung bình</w:t>
            </w:r>
          </w:p>
        </w:tc>
      </w:tr>
      <w:tr w:rsidR="008577BA" w:rsidRPr="0081498F" w:rsidTr="009002C5">
        <w:tc>
          <w:tcPr>
            <w:tcW w:w="3060" w:type="dxa"/>
          </w:tcPr>
          <w:p w:rsidR="008577BA" w:rsidRPr="0081498F" w:rsidRDefault="008577BA" w:rsidP="009002C5">
            <w:pPr>
              <w:spacing w:before="120"/>
              <w:ind w:right="-108"/>
              <w:jc w:val="both"/>
              <w:rPr>
                <w:sz w:val="26"/>
                <w:szCs w:val="26"/>
              </w:rPr>
            </w:pPr>
            <w:r w:rsidRPr="0081498F">
              <w:rPr>
                <w:sz w:val="26"/>
                <w:szCs w:val="26"/>
              </w:rPr>
              <w:t>đ) Từ 35 đến 49:</w:t>
            </w:r>
          </w:p>
        </w:tc>
        <w:tc>
          <w:tcPr>
            <w:tcW w:w="2250" w:type="dxa"/>
          </w:tcPr>
          <w:p w:rsidR="008577BA" w:rsidRPr="0081498F" w:rsidRDefault="008577BA" w:rsidP="009002C5">
            <w:pPr>
              <w:spacing w:before="120"/>
              <w:ind w:hanging="54"/>
              <w:rPr>
                <w:sz w:val="26"/>
                <w:szCs w:val="26"/>
              </w:rPr>
            </w:pPr>
            <w:r w:rsidRPr="0081498F">
              <w:rPr>
                <w:sz w:val="26"/>
                <w:szCs w:val="26"/>
              </w:rPr>
              <w:t>Loại Yếu</w:t>
            </w:r>
          </w:p>
        </w:tc>
      </w:tr>
      <w:tr w:rsidR="008577BA" w:rsidRPr="0081498F" w:rsidTr="009002C5">
        <w:tc>
          <w:tcPr>
            <w:tcW w:w="3060" w:type="dxa"/>
          </w:tcPr>
          <w:p w:rsidR="008577BA" w:rsidRPr="0081498F" w:rsidRDefault="008577BA" w:rsidP="009002C5">
            <w:pPr>
              <w:spacing w:before="120"/>
              <w:jc w:val="both"/>
              <w:rPr>
                <w:sz w:val="26"/>
                <w:szCs w:val="26"/>
              </w:rPr>
            </w:pPr>
            <w:r w:rsidRPr="0081498F">
              <w:rPr>
                <w:sz w:val="26"/>
                <w:szCs w:val="26"/>
              </w:rPr>
              <w:t>e) Từ 1 đến 34:</w:t>
            </w:r>
          </w:p>
        </w:tc>
        <w:tc>
          <w:tcPr>
            <w:tcW w:w="2250" w:type="dxa"/>
          </w:tcPr>
          <w:p w:rsidR="008577BA" w:rsidRPr="0081498F" w:rsidRDefault="008577BA" w:rsidP="009002C5">
            <w:pPr>
              <w:spacing w:before="120"/>
              <w:ind w:hanging="54"/>
              <w:rPr>
                <w:sz w:val="26"/>
                <w:szCs w:val="26"/>
              </w:rPr>
            </w:pPr>
            <w:r w:rsidRPr="0081498F">
              <w:rPr>
                <w:sz w:val="26"/>
                <w:szCs w:val="26"/>
              </w:rPr>
              <w:t>Loại Kém</w:t>
            </w:r>
          </w:p>
        </w:tc>
      </w:tr>
    </w:tbl>
    <w:p w:rsidR="008577BA" w:rsidRPr="0081498F" w:rsidRDefault="008577BA" w:rsidP="008577BA">
      <w:pPr>
        <w:spacing w:before="120"/>
        <w:ind w:firstLine="567"/>
        <w:jc w:val="both"/>
        <w:rPr>
          <w:sz w:val="26"/>
          <w:szCs w:val="26"/>
        </w:rPr>
      </w:pPr>
      <w:r w:rsidRPr="0081498F">
        <w:rPr>
          <w:sz w:val="26"/>
          <w:szCs w:val="26"/>
        </w:rPr>
        <w:t>3. Kết quả rèn luyện của sinh viên phải gắn với kết quả học tập để làm cơ sở xét học bổng, xét thi đua, khen thưởng. Vì vậy, Ban chủ nhiệm các Khoa và CVHT thực hiện một số quy định bổ sung sau đây:</w:t>
      </w:r>
    </w:p>
    <w:p w:rsidR="008577BA" w:rsidRPr="0081498F" w:rsidRDefault="008577BA" w:rsidP="008577BA">
      <w:pPr>
        <w:spacing w:before="120"/>
        <w:ind w:firstLine="567"/>
        <w:jc w:val="both"/>
        <w:rPr>
          <w:sz w:val="26"/>
          <w:szCs w:val="26"/>
        </w:rPr>
      </w:pPr>
      <w:r w:rsidRPr="0081498F">
        <w:rPr>
          <w:sz w:val="26"/>
          <w:szCs w:val="26"/>
        </w:rPr>
        <w:tab/>
        <w:t>a) Tỷ lệ sinh viên đạt Xuất sắc/Khoa không quá 20%;</w:t>
      </w:r>
    </w:p>
    <w:p w:rsidR="008577BA" w:rsidRPr="0081498F" w:rsidRDefault="008577BA" w:rsidP="008577BA">
      <w:pPr>
        <w:spacing w:before="120"/>
        <w:ind w:firstLine="567"/>
        <w:jc w:val="both"/>
        <w:rPr>
          <w:sz w:val="26"/>
          <w:szCs w:val="26"/>
        </w:rPr>
      </w:pPr>
      <w:r w:rsidRPr="0081498F">
        <w:rPr>
          <w:sz w:val="26"/>
          <w:szCs w:val="26"/>
        </w:rPr>
        <w:tab/>
        <w:t>b) Tỷ lệ sinh viên đạt từ Khá trở lên không hạn chế;</w:t>
      </w:r>
    </w:p>
    <w:p w:rsidR="008577BA" w:rsidRPr="0081498F" w:rsidRDefault="008577BA" w:rsidP="008577BA">
      <w:pPr>
        <w:spacing w:before="120"/>
        <w:ind w:firstLine="567"/>
        <w:jc w:val="both"/>
        <w:rPr>
          <w:sz w:val="26"/>
          <w:szCs w:val="26"/>
        </w:rPr>
      </w:pPr>
      <w:r w:rsidRPr="0081498F">
        <w:rPr>
          <w:sz w:val="26"/>
          <w:szCs w:val="26"/>
        </w:rPr>
        <w:tab/>
        <w:t>c) Nếu sinh viên bị điểm F thì không được xếp kết quả rèn luyện loại Giỏi, Xuất sắc.</w:t>
      </w:r>
    </w:p>
    <w:p w:rsidR="008577BA" w:rsidRPr="0081498F" w:rsidRDefault="008577BA" w:rsidP="008577BA">
      <w:pPr>
        <w:spacing w:before="120"/>
        <w:ind w:firstLine="567"/>
        <w:jc w:val="both"/>
        <w:rPr>
          <w:sz w:val="26"/>
          <w:szCs w:val="26"/>
        </w:rPr>
      </w:pPr>
      <w:r w:rsidRPr="0081498F">
        <w:rPr>
          <w:sz w:val="26"/>
          <w:szCs w:val="26"/>
        </w:rPr>
        <w:tab/>
        <w:t>d) Nếu sinh viên có kết quả học tập của Học kỳ xếp loại Trung bình thì không xếp loại từ Tốt trở lên trong học kỳ đó.</w:t>
      </w:r>
    </w:p>
    <w:p w:rsidR="008577BA" w:rsidRPr="0081498F" w:rsidRDefault="008577BA" w:rsidP="008577BA">
      <w:pPr>
        <w:spacing w:before="120"/>
        <w:ind w:firstLine="567"/>
        <w:jc w:val="both"/>
        <w:rPr>
          <w:sz w:val="26"/>
          <w:szCs w:val="26"/>
        </w:rPr>
      </w:pPr>
      <w:r w:rsidRPr="0081498F">
        <w:rPr>
          <w:sz w:val="26"/>
          <w:szCs w:val="26"/>
        </w:rPr>
        <w:tab/>
        <w:t>e) Nếu sinh viên bị đình chỉ thi thì xếp loại Kém.</w:t>
      </w:r>
    </w:p>
    <w:p w:rsidR="008577BA" w:rsidRPr="0081498F" w:rsidRDefault="008577BA" w:rsidP="008577BA">
      <w:pPr>
        <w:spacing w:before="120"/>
        <w:ind w:firstLine="567"/>
        <w:jc w:val="both"/>
        <w:rPr>
          <w:sz w:val="26"/>
          <w:szCs w:val="26"/>
        </w:rPr>
      </w:pPr>
      <w:r w:rsidRPr="0081498F">
        <w:rPr>
          <w:sz w:val="26"/>
          <w:szCs w:val="26"/>
        </w:rPr>
        <w:tab/>
        <w:t>f) Nếu sinh viên không nộp kết quả đánh giá rèn luyện đúng hạn thì xếp loại Kém.</w:t>
      </w:r>
    </w:p>
    <w:p w:rsidR="008577BA" w:rsidRPr="0081498F" w:rsidRDefault="008577BA" w:rsidP="008577BA">
      <w:pPr>
        <w:shd w:val="clear" w:color="auto" w:fill="FFFFFF"/>
        <w:spacing w:before="120"/>
        <w:ind w:firstLine="601"/>
        <w:jc w:val="both"/>
        <w:rPr>
          <w:b/>
          <w:bCs/>
          <w:color w:val="000000"/>
          <w:sz w:val="26"/>
          <w:szCs w:val="26"/>
        </w:rPr>
      </w:pPr>
      <w:r w:rsidRPr="0081498F">
        <w:rPr>
          <w:b/>
          <w:bCs/>
          <w:color w:val="000000"/>
          <w:sz w:val="26"/>
          <w:szCs w:val="26"/>
        </w:rPr>
        <w:t>Điều 11. Quy trình đánh giá kết quả rèn luyện</w:t>
      </w:r>
    </w:p>
    <w:p w:rsidR="008577BA" w:rsidRPr="0081498F" w:rsidRDefault="008577BA" w:rsidP="008577BA">
      <w:pPr>
        <w:shd w:val="clear" w:color="auto" w:fill="FFFFFF"/>
        <w:spacing w:before="120"/>
        <w:ind w:firstLine="601"/>
        <w:jc w:val="both"/>
        <w:rPr>
          <w:bCs/>
          <w:color w:val="000000"/>
          <w:sz w:val="26"/>
          <w:szCs w:val="26"/>
        </w:rPr>
      </w:pPr>
      <w:r w:rsidRPr="0081498F">
        <w:rPr>
          <w:bCs/>
          <w:color w:val="000000"/>
          <w:sz w:val="26"/>
          <w:szCs w:val="26"/>
        </w:rPr>
        <w:t xml:space="preserve">1. Quy trình đánh giá kết quả rèn luyện được thực hiện </w:t>
      </w:r>
      <w:proofErr w:type="gramStart"/>
      <w:r w:rsidRPr="0081498F">
        <w:rPr>
          <w:bCs/>
          <w:color w:val="000000"/>
          <w:sz w:val="26"/>
          <w:szCs w:val="26"/>
        </w:rPr>
        <w:t>theo</w:t>
      </w:r>
      <w:proofErr w:type="gramEnd"/>
      <w:r w:rsidRPr="0081498F">
        <w:rPr>
          <w:bCs/>
          <w:color w:val="000000"/>
          <w:sz w:val="26"/>
          <w:szCs w:val="26"/>
        </w:rPr>
        <w:t xml:space="preserve"> 6 bước sau đây:</w:t>
      </w:r>
    </w:p>
    <w:p w:rsidR="008577BA" w:rsidRPr="0081498F" w:rsidRDefault="008577BA" w:rsidP="008577BA">
      <w:pPr>
        <w:shd w:val="clear" w:color="auto" w:fill="FFFFFF"/>
        <w:spacing w:before="120"/>
        <w:ind w:firstLine="601"/>
        <w:jc w:val="both"/>
        <w:rPr>
          <w:b/>
          <w:bCs/>
          <w:color w:val="000000"/>
          <w:sz w:val="26"/>
          <w:szCs w:val="26"/>
        </w:rPr>
      </w:pPr>
      <w:r w:rsidRPr="0081498F">
        <w:rPr>
          <w:bCs/>
          <w:color w:val="000000"/>
          <w:sz w:val="26"/>
          <w:szCs w:val="26"/>
        </w:rPr>
        <w:t>a) Bước 1:</w:t>
      </w:r>
      <w:r w:rsidRPr="0081498F">
        <w:rPr>
          <w:b/>
          <w:bCs/>
          <w:color w:val="000000"/>
          <w:sz w:val="26"/>
          <w:szCs w:val="26"/>
        </w:rPr>
        <w:t xml:space="preserve"> </w:t>
      </w:r>
      <w:r w:rsidRPr="0081498F">
        <w:rPr>
          <w:color w:val="000000"/>
          <w:sz w:val="26"/>
          <w:szCs w:val="26"/>
        </w:rPr>
        <w:t xml:space="preserve">Sinh viên căn cứ vào kết quả rèn luyện của bản thân, tự đánh giá </w:t>
      </w:r>
      <w:proofErr w:type="gramStart"/>
      <w:r w:rsidRPr="0081498F">
        <w:rPr>
          <w:color w:val="000000"/>
          <w:sz w:val="26"/>
          <w:szCs w:val="26"/>
        </w:rPr>
        <w:t>theo</w:t>
      </w:r>
      <w:proofErr w:type="gramEnd"/>
      <w:r w:rsidRPr="0081498F">
        <w:rPr>
          <w:color w:val="000000"/>
          <w:sz w:val="26"/>
          <w:szCs w:val="26"/>
        </w:rPr>
        <w:t xml:space="preserve"> mức điểm chi tiết tại các Điều 5, 6, 7, 8, 9 của Quy định này và nộp Phiếu đánh giá kết quả rèn luyện cho Ban cán sự;</w:t>
      </w:r>
    </w:p>
    <w:p w:rsidR="008577BA" w:rsidRPr="0081498F" w:rsidRDefault="008577BA" w:rsidP="008577BA">
      <w:pPr>
        <w:shd w:val="clear" w:color="auto" w:fill="FFFFFF"/>
        <w:spacing w:before="120"/>
        <w:ind w:firstLine="601"/>
        <w:jc w:val="both"/>
        <w:rPr>
          <w:color w:val="000000"/>
          <w:spacing w:val="-4"/>
          <w:sz w:val="26"/>
          <w:szCs w:val="26"/>
        </w:rPr>
      </w:pPr>
      <w:r w:rsidRPr="0081498F">
        <w:rPr>
          <w:color w:val="000000"/>
          <w:spacing w:val="-4"/>
          <w:sz w:val="26"/>
          <w:szCs w:val="26"/>
        </w:rPr>
        <w:t xml:space="preserve">b) Bước 2: Ban Cán sự lớp, Ban Chấp hành chi đoàn cùng với Cố vấn học tập tổ chức họp lớp để xét công khai kết quả rèn luyện của từng </w:t>
      </w:r>
      <w:r w:rsidRPr="0081498F">
        <w:rPr>
          <w:color w:val="000000"/>
          <w:spacing w:val="-4"/>
          <w:sz w:val="26"/>
          <w:szCs w:val="26"/>
          <w:lang w:val="it-IT"/>
        </w:rPr>
        <w:t>sinh viên</w:t>
      </w:r>
      <w:r w:rsidRPr="0081498F">
        <w:rPr>
          <w:color w:val="000000"/>
          <w:spacing w:val="-4"/>
          <w:sz w:val="26"/>
          <w:szCs w:val="26"/>
        </w:rPr>
        <w:t xml:space="preserve"> trên cơ sở mức điểm do sinh viên tự đánh giá và các minh chứng kèm theo;</w:t>
      </w:r>
    </w:p>
    <w:p w:rsidR="008577BA" w:rsidRPr="0081498F" w:rsidRDefault="008577BA" w:rsidP="008577BA">
      <w:pPr>
        <w:shd w:val="clear" w:color="auto" w:fill="FFFFFF"/>
        <w:spacing w:before="120"/>
        <w:ind w:firstLine="601"/>
        <w:jc w:val="both"/>
        <w:rPr>
          <w:color w:val="000000"/>
          <w:sz w:val="26"/>
          <w:szCs w:val="26"/>
        </w:rPr>
      </w:pPr>
      <w:r w:rsidRPr="0081498F">
        <w:rPr>
          <w:color w:val="000000"/>
          <w:sz w:val="26"/>
          <w:szCs w:val="26"/>
        </w:rPr>
        <w:t>c) Bước 3: Cố vấn học tập xác nhận vào kết quả đánh giá của từng sinh viên; nộp toàn bộ phiếu đánh giá kết quả rèn luyện và các biểu mẫu liên quan cho Trợ lý Công tác sinh viên Khoa;</w:t>
      </w:r>
    </w:p>
    <w:p w:rsidR="008577BA" w:rsidRPr="0081498F" w:rsidRDefault="008577BA" w:rsidP="008577BA">
      <w:pPr>
        <w:shd w:val="clear" w:color="auto" w:fill="FFFFFF"/>
        <w:spacing w:before="120"/>
        <w:ind w:firstLine="601"/>
        <w:jc w:val="both"/>
        <w:rPr>
          <w:color w:val="000000"/>
          <w:sz w:val="26"/>
          <w:szCs w:val="26"/>
        </w:rPr>
      </w:pPr>
      <w:r w:rsidRPr="0081498F">
        <w:rPr>
          <w:color w:val="000000"/>
          <w:sz w:val="26"/>
          <w:szCs w:val="26"/>
        </w:rPr>
        <w:t xml:space="preserve">d) Bước 4: Hội đồng Khoa họp để đánh giá cấp khoa về kết quả rèn luyện của sinh viên </w:t>
      </w:r>
      <w:proofErr w:type="gramStart"/>
      <w:r w:rsidRPr="0081498F">
        <w:rPr>
          <w:color w:val="000000"/>
          <w:sz w:val="26"/>
          <w:szCs w:val="26"/>
        </w:rPr>
        <w:t>theo</w:t>
      </w:r>
      <w:proofErr w:type="gramEnd"/>
      <w:r w:rsidRPr="0081498F">
        <w:rPr>
          <w:color w:val="000000"/>
          <w:sz w:val="26"/>
          <w:szCs w:val="26"/>
        </w:rPr>
        <w:t xml:space="preserve"> lớp; và nộp kết quả đánh giá của Khoa về Phòng Công tác sinh viên;</w:t>
      </w:r>
    </w:p>
    <w:p w:rsidR="008577BA" w:rsidRPr="0081498F" w:rsidRDefault="008577BA" w:rsidP="008577BA">
      <w:pPr>
        <w:shd w:val="clear" w:color="auto" w:fill="FFFFFF"/>
        <w:spacing w:before="120"/>
        <w:ind w:firstLine="600"/>
        <w:jc w:val="both"/>
        <w:rPr>
          <w:color w:val="000000"/>
          <w:sz w:val="26"/>
          <w:szCs w:val="26"/>
        </w:rPr>
      </w:pPr>
      <w:r w:rsidRPr="0081498F">
        <w:rPr>
          <w:color w:val="000000"/>
          <w:sz w:val="26"/>
          <w:szCs w:val="26"/>
        </w:rPr>
        <w:t xml:space="preserve">e) Bước 5: Phòng Công tác sinh viên tổng hợp kết quả đánh giá, phân loại rèn luyện của </w:t>
      </w:r>
      <w:r w:rsidRPr="0081498F">
        <w:rPr>
          <w:color w:val="000000"/>
          <w:sz w:val="26"/>
          <w:szCs w:val="26"/>
          <w:lang w:val="it-IT"/>
        </w:rPr>
        <w:t xml:space="preserve">sinh viên; và </w:t>
      </w:r>
      <w:r w:rsidRPr="0081498F">
        <w:rPr>
          <w:color w:val="000000"/>
          <w:sz w:val="26"/>
          <w:szCs w:val="26"/>
        </w:rPr>
        <w:t>công bố công khai kết quả đánh giá trên trang sinh viên trước 7 ngày trước khi Hội đồng cấp trường họp.</w:t>
      </w:r>
    </w:p>
    <w:p w:rsidR="008577BA" w:rsidRPr="0081498F" w:rsidRDefault="008577BA" w:rsidP="008577BA">
      <w:pPr>
        <w:shd w:val="clear" w:color="auto" w:fill="FFFFFF"/>
        <w:spacing w:before="120"/>
        <w:ind w:firstLine="601"/>
        <w:jc w:val="both"/>
        <w:rPr>
          <w:color w:val="000000"/>
          <w:sz w:val="26"/>
          <w:szCs w:val="26"/>
        </w:rPr>
      </w:pPr>
      <w:r w:rsidRPr="0081498F">
        <w:rPr>
          <w:color w:val="000000"/>
          <w:sz w:val="26"/>
          <w:szCs w:val="26"/>
        </w:rPr>
        <w:t>f) Bước 6: Hội đồng cấp Trường họp để xét công khai kết quả rèn luyện của sinh viên toàn trường; trình kết quả đánh giá để Hiệu trưởng công nhận.</w:t>
      </w:r>
    </w:p>
    <w:p w:rsidR="008577BA" w:rsidRPr="0081498F" w:rsidRDefault="008577BA" w:rsidP="008577BA">
      <w:pPr>
        <w:spacing w:before="120"/>
        <w:jc w:val="center"/>
        <w:rPr>
          <w:b/>
          <w:sz w:val="26"/>
          <w:szCs w:val="26"/>
        </w:rPr>
      </w:pPr>
      <w:r w:rsidRPr="0081498F">
        <w:rPr>
          <w:b/>
          <w:sz w:val="26"/>
          <w:szCs w:val="26"/>
        </w:rPr>
        <w:t>Chương IV</w:t>
      </w:r>
    </w:p>
    <w:p w:rsidR="008577BA" w:rsidRPr="0081498F" w:rsidRDefault="008577BA" w:rsidP="008577BA">
      <w:pPr>
        <w:spacing w:before="120"/>
        <w:jc w:val="center"/>
        <w:rPr>
          <w:b/>
          <w:sz w:val="26"/>
          <w:szCs w:val="26"/>
        </w:rPr>
      </w:pPr>
      <w:r w:rsidRPr="0081498F">
        <w:rPr>
          <w:b/>
          <w:sz w:val="26"/>
          <w:szCs w:val="26"/>
        </w:rPr>
        <w:t>TỔ CHỨC ĐÁNH GIÁ VÀ SỬ DỤNG KẾT QUẢ ĐÁNH GIÁ</w:t>
      </w:r>
    </w:p>
    <w:p w:rsidR="008577BA" w:rsidRPr="0081498F" w:rsidRDefault="008577BA" w:rsidP="008577BA">
      <w:pPr>
        <w:spacing w:before="120"/>
        <w:ind w:firstLine="567"/>
        <w:jc w:val="both"/>
        <w:rPr>
          <w:b/>
          <w:sz w:val="26"/>
          <w:szCs w:val="26"/>
        </w:rPr>
      </w:pPr>
      <w:r w:rsidRPr="0081498F">
        <w:rPr>
          <w:b/>
          <w:sz w:val="26"/>
          <w:szCs w:val="26"/>
        </w:rPr>
        <w:t xml:space="preserve">Điều 12. Hội đồng đánh giá kết quả rèn luyện </w:t>
      </w:r>
    </w:p>
    <w:p w:rsidR="008577BA" w:rsidRPr="0081498F" w:rsidRDefault="008577BA" w:rsidP="008577BA">
      <w:pPr>
        <w:shd w:val="clear" w:color="auto" w:fill="FFFFFF"/>
        <w:spacing w:before="120"/>
        <w:ind w:firstLine="567"/>
        <w:jc w:val="both"/>
        <w:rPr>
          <w:color w:val="000000"/>
          <w:sz w:val="26"/>
          <w:szCs w:val="26"/>
        </w:rPr>
      </w:pPr>
      <w:r w:rsidRPr="0081498F">
        <w:rPr>
          <w:sz w:val="26"/>
          <w:szCs w:val="26"/>
        </w:rPr>
        <w:lastRenderedPageBreak/>
        <w:t xml:space="preserve">1. </w:t>
      </w:r>
      <w:r w:rsidRPr="0081498F">
        <w:rPr>
          <w:sz w:val="26"/>
          <w:szCs w:val="26"/>
          <w:lang w:val="it-IT"/>
        </w:rPr>
        <w:t>Nhà trường</w:t>
      </w:r>
      <w:r w:rsidRPr="0081498F">
        <w:rPr>
          <w:sz w:val="26"/>
          <w:szCs w:val="26"/>
        </w:rPr>
        <w:t xml:space="preserve"> ban </w:t>
      </w:r>
      <w:r w:rsidRPr="0081498F">
        <w:rPr>
          <w:color w:val="000000"/>
          <w:sz w:val="26"/>
          <w:szCs w:val="26"/>
        </w:rPr>
        <w:t xml:space="preserve">hành Quyết định thành lập Hội đồng đánh giá kết quả rèn luyện của </w:t>
      </w:r>
      <w:r w:rsidRPr="0081498F">
        <w:rPr>
          <w:color w:val="000000"/>
          <w:sz w:val="26"/>
          <w:szCs w:val="26"/>
          <w:lang w:val="it-IT"/>
        </w:rPr>
        <w:t>sinh viên</w:t>
      </w:r>
      <w:r w:rsidRPr="0081498F">
        <w:rPr>
          <w:color w:val="000000"/>
          <w:sz w:val="26"/>
          <w:szCs w:val="26"/>
        </w:rPr>
        <w:t xml:space="preserve"> và tự giải thể khi Hiệu trưởng ban hành Quyết định công nhận kết quả rèn luyện của </w:t>
      </w:r>
      <w:r w:rsidRPr="0081498F">
        <w:rPr>
          <w:color w:val="000000"/>
          <w:sz w:val="26"/>
          <w:szCs w:val="26"/>
          <w:lang w:val="it-IT"/>
        </w:rPr>
        <w:t>sinh viên</w:t>
      </w:r>
      <w:r w:rsidRPr="0081498F">
        <w:rPr>
          <w:color w:val="000000"/>
          <w:sz w:val="26"/>
          <w:szCs w:val="26"/>
        </w:rPr>
        <w:t>.</w:t>
      </w:r>
    </w:p>
    <w:p w:rsidR="008577BA" w:rsidRPr="0081498F" w:rsidRDefault="008577BA" w:rsidP="008577BA">
      <w:pPr>
        <w:shd w:val="clear" w:color="auto" w:fill="FFFFFF"/>
        <w:spacing w:before="120"/>
        <w:ind w:firstLine="567"/>
        <w:jc w:val="both"/>
        <w:rPr>
          <w:color w:val="000000"/>
          <w:sz w:val="26"/>
          <w:szCs w:val="26"/>
        </w:rPr>
      </w:pPr>
      <w:r w:rsidRPr="0081498F">
        <w:rPr>
          <w:color w:val="000000"/>
          <w:sz w:val="26"/>
          <w:szCs w:val="26"/>
        </w:rPr>
        <w:t>2. Hội đồng cấp Trường</w:t>
      </w:r>
    </w:p>
    <w:p w:rsidR="008577BA" w:rsidRPr="0081498F" w:rsidRDefault="008577BA" w:rsidP="008577BA">
      <w:pPr>
        <w:shd w:val="clear" w:color="auto" w:fill="FFFFFF"/>
        <w:spacing w:before="120"/>
        <w:ind w:firstLine="567"/>
        <w:jc w:val="both"/>
        <w:rPr>
          <w:color w:val="000000"/>
          <w:sz w:val="26"/>
          <w:szCs w:val="26"/>
        </w:rPr>
      </w:pPr>
      <w:r w:rsidRPr="0081498F">
        <w:rPr>
          <w:color w:val="000000"/>
          <w:sz w:val="26"/>
          <w:szCs w:val="26"/>
        </w:rPr>
        <w:t>a) Thẩm quyền thành lập</w:t>
      </w:r>
    </w:p>
    <w:p w:rsidR="008577BA" w:rsidRPr="0081498F" w:rsidRDefault="008577BA" w:rsidP="008577BA">
      <w:pPr>
        <w:shd w:val="clear" w:color="auto" w:fill="FFFFFF"/>
        <w:spacing w:before="120"/>
        <w:ind w:firstLine="567"/>
        <w:jc w:val="both"/>
        <w:rPr>
          <w:color w:val="000000"/>
          <w:sz w:val="26"/>
          <w:szCs w:val="26"/>
        </w:rPr>
      </w:pPr>
      <w:r w:rsidRPr="0081498F">
        <w:rPr>
          <w:color w:val="000000"/>
          <w:sz w:val="26"/>
          <w:szCs w:val="26"/>
        </w:rPr>
        <w:t xml:space="preserve">Hội đồng cấp </w:t>
      </w:r>
      <w:r w:rsidRPr="0081498F">
        <w:rPr>
          <w:color w:val="000000"/>
          <w:sz w:val="26"/>
          <w:szCs w:val="26"/>
          <w:lang w:val="it-IT"/>
        </w:rPr>
        <w:t>trường</w:t>
      </w:r>
      <w:r w:rsidRPr="0081498F">
        <w:rPr>
          <w:color w:val="000000"/>
          <w:sz w:val="26"/>
          <w:szCs w:val="26"/>
        </w:rPr>
        <w:t xml:space="preserve"> do Hiệu trưởng hoặc Phó Hiệu trưởng được Hiệu trưởng ủy quyền ký quyết định thành lập.</w:t>
      </w:r>
    </w:p>
    <w:p w:rsidR="008577BA" w:rsidRPr="0081498F" w:rsidRDefault="008577BA" w:rsidP="008577BA">
      <w:pPr>
        <w:shd w:val="clear" w:color="auto" w:fill="FFFFFF"/>
        <w:spacing w:before="120"/>
        <w:ind w:firstLine="567"/>
        <w:jc w:val="both"/>
        <w:rPr>
          <w:color w:val="000000"/>
          <w:sz w:val="26"/>
          <w:szCs w:val="26"/>
        </w:rPr>
      </w:pPr>
      <w:r w:rsidRPr="0081498F">
        <w:rPr>
          <w:color w:val="000000"/>
          <w:sz w:val="26"/>
          <w:szCs w:val="26"/>
        </w:rPr>
        <w:t xml:space="preserve">b) Thành phần Hội đồng cấp </w:t>
      </w:r>
      <w:r w:rsidRPr="0081498F">
        <w:rPr>
          <w:color w:val="000000"/>
          <w:sz w:val="26"/>
          <w:szCs w:val="26"/>
          <w:lang w:val="it-IT"/>
        </w:rPr>
        <w:t>trường</w:t>
      </w:r>
      <w:r w:rsidRPr="0081498F">
        <w:rPr>
          <w:color w:val="000000"/>
          <w:sz w:val="26"/>
          <w:szCs w:val="26"/>
        </w:rPr>
        <w:t xml:space="preserve"> bao gồm:</w:t>
      </w:r>
    </w:p>
    <w:p w:rsidR="008577BA" w:rsidRPr="0081498F" w:rsidRDefault="008577BA" w:rsidP="008577BA">
      <w:pPr>
        <w:shd w:val="clear" w:color="auto" w:fill="FFFFFF"/>
        <w:spacing w:before="120"/>
        <w:ind w:firstLine="567"/>
        <w:jc w:val="both"/>
        <w:rPr>
          <w:color w:val="000000"/>
          <w:sz w:val="26"/>
          <w:szCs w:val="26"/>
        </w:rPr>
      </w:pPr>
      <w:r w:rsidRPr="0081498F">
        <w:rPr>
          <w:color w:val="000000"/>
          <w:sz w:val="26"/>
          <w:szCs w:val="26"/>
        </w:rPr>
        <w:t>- Chủ tịch: Hiệu trưởng hoặc Phó Hiệu trưởng được Hiệu trưởng ủy quyền.</w:t>
      </w:r>
    </w:p>
    <w:p w:rsidR="008577BA" w:rsidRPr="0081498F" w:rsidRDefault="008577BA" w:rsidP="008577BA">
      <w:pPr>
        <w:shd w:val="clear" w:color="auto" w:fill="FFFFFF"/>
        <w:spacing w:before="120"/>
        <w:ind w:firstLine="567"/>
        <w:jc w:val="both"/>
        <w:rPr>
          <w:color w:val="000000"/>
          <w:sz w:val="26"/>
          <w:szCs w:val="26"/>
        </w:rPr>
      </w:pPr>
      <w:r w:rsidRPr="0081498F">
        <w:rPr>
          <w:color w:val="000000"/>
          <w:sz w:val="26"/>
          <w:szCs w:val="26"/>
        </w:rPr>
        <w:t>- Thường trực: Trưởng phòng Phòng Công tác Sinh viên.</w:t>
      </w:r>
    </w:p>
    <w:p w:rsidR="008577BA" w:rsidRPr="0081498F" w:rsidRDefault="008577BA" w:rsidP="008577BA">
      <w:pPr>
        <w:shd w:val="clear" w:color="auto" w:fill="FFFFFF"/>
        <w:spacing w:before="120"/>
        <w:ind w:firstLine="567"/>
        <w:jc w:val="both"/>
        <w:rPr>
          <w:color w:val="000000"/>
          <w:sz w:val="26"/>
          <w:szCs w:val="26"/>
        </w:rPr>
      </w:pPr>
      <w:r w:rsidRPr="0081498F">
        <w:rPr>
          <w:color w:val="000000"/>
          <w:sz w:val="26"/>
          <w:szCs w:val="26"/>
        </w:rPr>
        <w:t>- Các ủy viên: Đại diện lãnh đạo các Khoa, Phòng có liên quan, đại diện Đoàn Thanh niên và Hội Sinh viên.</w:t>
      </w:r>
    </w:p>
    <w:p w:rsidR="008577BA" w:rsidRPr="0081498F" w:rsidRDefault="008577BA" w:rsidP="008577BA">
      <w:pPr>
        <w:shd w:val="clear" w:color="auto" w:fill="FFFFFF"/>
        <w:spacing w:before="120"/>
        <w:ind w:firstLine="567"/>
        <w:jc w:val="both"/>
        <w:rPr>
          <w:color w:val="000000"/>
          <w:sz w:val="26"/>
          <w:szCs w:val="26"/>
        </w:rPr>
      </w:pPr>
      <w:r w:rsidRPr="0081498F">
        <w:rPr>
          <w:color w:val="000000"/>
          <w:sz w:val="26"/>
          <w:szCs w:val="26"/>
        </w:rPr>
        <w:t>c) Nhiệm vụ của Hội đồng cấp t</w:t>
      </w:r>
      <w:r w:rsidRPr="0081498F">
        <w:rPr>
          <w:color w:val="000000"/>
          <w:sz w:val="26"/>
          <w:szCs w:val="26"/>
          <w:lang w:val="it-IT"/>
        </w:rPr>
        <w:t>rường</w:t>
      </w:r>
      <w:r w:rsidRPr="0081498F">
        <w:rPr>
          <w:color w:val="000000"/>
          <w:sz w:val="26"/>
          <w:szCs w:val="26"/>
        </w:rPr>
        <w:t>:</w:t>
      </w:r>
    </w:p>
    <w:p w:rsidR="008577BA" w:rsidRPr="0081498F" w:rsidRDefault="008577BA" w:rsidP="008577BA">
      <w:pPr>
        <w:shd w:val="clear" w:color="auto" w:fill="FFFFFF"/>
        <w:spacing w:before="120"/>
        <w:ind w:firstLine="567"/>
        <w:jc w:val="both"/>
        <w:rPr>
          <w:color w:val="000000"/>
          <w:sz w:val="26"/>
          <w:szCs w:val="26"/>
        </w:rPr>
      </w:pPr>
      <w:r w:rsidRPr="0081498F">
        <w:rPr>
          <w:color w:val="000000"/>
          <w:sz w:val="26"/>
          <w:szCs w:val="26"/>
        </w:rPr>
        <w:t>- Tổ chức đánh giá và công nhận kết quả rèn luyện của từng sinh viên trong toàn trường và chịu sự chỉ đạo trực tiếp của Hiệu trưởng.</w:t>
      </w:r>
    </w:p>
    <w:p w:rsidR="008577BA" w:rsidRPr="0081498F" w:rsidRDefault="008577BA" w:rsidP="008577BA">
      <w:pPr>
        <w:shd w:val="clear" w:color="auto" w:fill="FFFFFF"/>
        <w:spacing w:before="120"/>
        <w:ind w:firstLine="567"/>
        <w:jc w:val="both"/>
        <w:rPr>
          <w:color w:val="000000"/>
          <w:spacing w:val="-4"/>
          <w:sz w:val="26"/>
          <w:szCs w:val="26"/>
        </w:rPr>
      </w:pPr>
      <w:r w:rsidRPr="0081498F">
        <w:rPr>
          <w:color w:val="000000"/>
          <w:spacing w:val="-4"/>
          <w:sz w:val="26"/>
          <w:szCs w:val="26"/>
        </w:rPr>
        <w:t>- Tham mưu cho Hiệu trưởng ra quyết định công nhận kết quả đánh giá chính thức.</w:t>
      </w:r>
    </w:p>
    <w:p w:rsidR="008577BA" w:rsidRPr="0081498F" w:rsidRDefault="008577BA" w:rsidP="008577BA">
      <w:pPr>
        <w:shd w:val="clear" w:color="auto" w:fill="FFFFFF"/>
        <w:spacing w:before="120"/>
        <w:ind w:firstLine="567"/>
        <w:jc w:val="both"/>
        <w:rPr>
          <w:color w:val="000000"/>
          <w:sz w:val="26"/>
          <w:szCs w:val="26"/>
        </w:rPr>
      </w:pPr>
      <w:r w:rsidRPr="0081498F">
        <w:rPr>
          <w:color w:val="000000"/>
          <w:sz w:val="26"/>
          <w:szCs w:val="26"/>
        </w:rPr>
        <w:t>3. Hội đồng cấp Khoa</w:t>
      </w:r>
    </w:p>
    <w:p w:rsidR="008577BA" w:rsidRPr="0081498F" w:rsidRDefault="008577BA" w:rsidP="008577BA">
      <w:pPr>
        <w:shd w:val="clear" w:color="auto" w:fill="FFFFFF"/>
        <w:spacing w:before="120"/>
        <w:ind w:firstLine="567"/>
        <w:jc w:val="both"/>
        <w:rPr>
          <w:color w:val="000000"/>
          <w:sz w:val="26"/>
          <w:szCs w:val="26"/>
        </w:rPr>
      </w:pPr>
      <w:r w:rsidRPr="0081498F">
        <w:rPr>
          <w:color w:val="000000"/>
          <w:sz w:val="26"/>
          <w:szCs w:val="26"/>
        </w:rPr>
        <w:t>a) Thẩm quyền thành lập</w:t>
      </w:r>
    </w:p>
    <w:p w:rsidR="008577BA" w:rsidRPr="0081498F" w:rsidRDefault="008577BA" w:rsidP="008577BA">
      <w:pPr>
        <w:shd w:val="clear" w:color="auto" w:fill="FFFFFF"/>
        <w:spacing w:before="120"/>
        <w:ind w:firstLine="567"/>
        <w:jc w:val="both"/>
        <w:rPr>
          <w:color w:val="000000"/>
          <w:sz w:val="26"/>
          <w:szCs w:val="26"/>
        </w:rPr>
      </w:pPr>
      <w:r w:rsidRPr="0081498F">
        <w:rPr>
          <w:color w:val="000000"/>
          <w:sz w:val="26"/>
          <w:szCs w:val="26"/>
        </w:rPr>
        <w:t>Hội đồng cấp Khoa do Trưởng khoa hoặc Phó Trưởng khoa được Trưởng khoa ủy đề xuất thành lập.</w:t>
      </w:r>
    </w:p>
    <w:p w:rsidR="008577BA" w:rsidRPr="0081498F" w:rsidRDefault="008577BA" w:rsidP="008577BA">
      <w:pPr>
        <w:shd w:val="clear" w:color="auto" w:fill="FFFFFF"/>
        <w:spacing w:before="120"/>
        <w:ind w:firstLine="567"/>
        <w:jc w:val="both"/>
        <w:rPr>
          <w:color w:val="000000"/>
          <w:sz w:val="26"/>
          <w:szCs w:val="26"/>
        </w:rPr>
      </w:pPr>
      <w:r w:rsidRPr="0081498F">
        <w:rPr>
          <w:color w:val="000000"/>
          <w:sz w:val="26"/>
          <w:szCs w:val="26"/>
        </w:rPr>
        <w:t>b) Thành phần Hội đồng cấp Khoa gồm:</w:t>
      </w:r>
    </w:p>
    <w:p w:rsidR="008577BA" w:rsidRPr="0081498F" w:rsidRDefault="008577BA" w:rsidP="008577BA">
      <w:pPr>
        <w:shd w:val="clear" w:color="auto" w:fill="FFFFFF"/>
        <w:spacing w:before="120"/>
        <w:ind w:firstLine="567"/>
        <w:jc w:val="both"/>
        <w:rPr>
          <w:color w:val="000000"/>
          <w:sz w:val="26"/>
          <w:szCs w:val="26"/>
        </w:rPr>
      </w:pPr>
      <w:r w:rsidRPr="0081498F">
        <w:rPr>
          <w:color w:val="000000"/>
          <w:sz w:val="26"/>
          <w:szCs w:val="26"/>
        </w:rPr>
        <w:t>- Chủ tịch: Trưởng khoa hoặc Phó Trưởng khoa được Trưởng khoa ủy quyền.</w:t>
      </w:r>
    </w:p>
    <w:p w:rsidR="008577BA" w:rsidRPr="0081498F" w:rsidRDefault="008577BA" w:rsidP="008577BA">
      <w:pPr>
        <w:shd w:val="clear" w:color="auto" w:fill="FFFFFF"/>
        <w:spacing w:before="120"/>
        <w:ind w:firstLine="567"/>
        <w:jc w:val="both"/>
        <w:rPr>
          <w:color w:val="000000"/>
          <w:sz w:val="26"/>
          <w:szCs w:val="26"/>
        </w:rPr>
      </w:pPr>
      <w:r w:rsidRPr="0081498F">
        <w:rPr>
          <w:color w:val="000000"/>
          <w:sz w:val="26"/>
          <w:szCs w:val="26"/>
        </w:rPr>
        <w:t xml:space="preserve">- Các ủy viên: Trợ lý công tác </w:t>
      </w:r>
      <w:r w:rsidRPr="0081498F">
        <w:rPr>
          <w:color w:val="000000"/>
          <w:sz w:val="26"/>
          <w:szCs w:val="26"/>
          <w:lang w:val="it-IT"/>
        </w:rPr>
        <w:t>sinh viên,</w:t>
      </w:r>
      <w:r w:rsidRPr="0081498F">
        <w:rPr>
          <w:color w:val="000000"/>
          <w:sz w:val="26"/>
          <w:szCs w:val="26"/>
        </w:rPr>
        <w:t xml:space="preserve"> Trợ lý đào tạo, Cố vấn học tập, Đại diện Liên chi đoàn, Liên chi hội sinh viên.</w:t>
      </w:r>
    </w:p>
    <w:p w:rsidR="008577BA" w:rsidRPr="0081498F" w:rsidRDefault="008577BA" w:rsidP="008577BA">
      <w:pPr>
        <w:shd w:val="clear" w:color="auto" w:fill="FFFFFF"/>
        <w:spacing w:before="120"/>
        <w:ind w:firstLine="567"/>
        <w:jc w:val="both"/>
        <w:rPr>
          <w:color w:val="000000"/>
          <w:sz w:val="26"/>
          <w:szCs w:val="26"/>
        </w:rPr>
      </w:pPr>
      <w:r w:rsidRPr="0081498F">
        <w:rPr>
          <w:color w:val="000000"/>
          <w:sz w:val="26"/>
          <w:szCs w:val="26"/>
        </w:rPr>
        <w:t>c) Nhiệm vụ của Hội đồng cấp Khoa:</w:t>
      </w:r>
    </w:p>
    <w:p w:rsidR="008577BA" w:rsidRPr="0081498F" w:rsidRDefault="008577BA" w:rsidP="008577BA">
      <w:pPr>
        <w:shd w:val="clear" w:color="auto" w:fill="FFFFFF"/>
        <w:spacing w:before="120"/>
        <w:ind w:firstLine="567"/>
        <w:jc w:val="both"/>
        <w:rPr>
          <w:color w:val="000000"/>
          <w:sz w:val="26"/>
          <w:szCs w:val="26"/>
        </w:rPr>
      </w:pPr>
      <w:r w:rsidRPr="0081498F">
        <w:rPr>
          <w:color w:val="000000"/>
          <w:sz w:val="26"/>
          <w:szCs w:val="26"/>
        </w:rPr>
        <w:t xml:space="preserve">- Có nhiệm vụ giúp Trưởng khoa đánh giá công khai kết quả rèn luyện của từng </w:t>
      </w:r>
      <w:r w:rsidRPr="0081498F">
        <w:rPr>
          <w:color w:val="000000"/>
          <w:sz w:val="26"/>
          <w:szCs w:val="26"/>
          <w:lang w:val="it-IT"/>
        </w:rPr>
        <w:t>sinh viên</w:t>
      </w:r>
      <w:r w:rsidRPr="0081498F">
        <w:rPr>
          <w:color w:val="000000"/>
          <w:sz w:val="26"/>
          <w:szCs w:val="26"/>
        </w:rPr>
        <w:t xml:space="preserve"> trong Khoa.</w:t>
      </w:r>
    </w:p>
    <w:p w:rsidR="008577BA" w:rsidRPr="0081498F" w:rsidRDefault="008577BA" w:rsidP="008577BA">
      <w:pPr>
        <w:spacing w:before="120"/>
        <w:ind w:firstLine="567"/>
        <w:jc w:val="both"/>
        <w:rPr>
          <w:color w:val="000000"/>
          <w:spacing w:val="-4"/>
          <w:sz w:val="26"/>
          <w:szCs w:val="26"/>
        </w:rPr>
      </w:pPr>
      <w:r w:rsidRPr="0081498F">
        <w:rPr>
          <w:color w:val="000000"/>
          <w:spacing w:val="-4"/>
          <w:sz w:val="26"/>
          <w:szCs w:val="26"/>
        </w:rPr>
        <w:t>- Tham mưu cho Trưởng khoa công nhận kết quả đánh giá chính thức.</w:t>
      </w:r>
    </w:p>
    <w:p w:rsidR="008577BA" w:rsidRPr="0081498F" w:rsidRDefault="008577BA" w:rsidP="008577BA">
      <w:pPr>
        <w:spacing w:before="120"/>
        <w:ind w:firstLine="567"/>
        <w:jc w:val="both"/>
        <w:rPr>
          <w:b/>
          <w:sz w:val="26"/>
          <w:szCs w:val="26"/>
        </w:rPr>
      </w:pPr>
      <w:r w:rsidRPr="0081498F">
        <w:rPr>
          <w:b/>
          <w:sz w:val="26"/>
          <w:szCs w:val="26"/>
        </w:rPr>
        <w:t xml:space="preserve">Điều 13. Thời gian đánh giá </w:t>
      </w:r>
    </w:p>
    <w:p w:rsidR="008577BA" w:rsidRPr="0081498F" w:rsidRDefault="008577BA" w:rsidP="008577BA">
      <w:pPr>
        <w:shd w:val="clear" w:color="auto" w:fill="FFFFFF"/>
        <w:spacing w:before="120"/>
        <w:ind w:firstLine="567"/>
        <w:jc w:val="both"/>
        <w:rPr>
          <w:color w:val="000000"/>
          <w:sz w:val="26"/>
          <w:szCs w:val="26"/>
        </w:rPr>
      </w:pPr>
      <w:r w:rsidRPr="0081498F">
        <w:rPr>
          <w:color w:val="000000"/>
          <w:sz w:val="26"/>
          <w:szCs w:val="26"/>
        </w:rPr>
        <w:t xml:space="preserve">1. Việc đánh giá kết quả rèn luyện của </w:t>
      </w:r>
      <w:r w:rsidRPr="0081498F">
        <w:rPr>
          <w:color w:val="000000"/>
          <w:sz w:val="26"/>
          <w:szCs w:val="26"/>
          <w:lang w:val="it-IT"/>
        </w:rPr>
        <w:t>sinh viên</w:t>
      </w:r>
      <w:r w:rsidRPr="0081498F">
        <w:rPr>
          <w:color w:val="000000"/>
          <w:sz w:val="26"/>
          <w:szCs w:val="26"/>
        </w:rPr>
        <w:t xml:space="preserve"> được tiến hành </w:t>
      </w:r>
      <w:proofErr w:type="gramStart"/>
      <w:r w:rsidRPr="0081498F">
        <w:rPr>
          <w:color w:val="000000"/>
          <w:sz w:val="26"/>
          <w:szCs w:val="26"/>
        </w:rPr>
        <w:t>theo</w:t>
      </w:r>
      <w:proofErr w:type="gramEnd"/>
      <w:r w:rsidRPr="0081498F">
        <w:rPr>
          <w:color w:val="000000"/>
          <w:sz w:val="26"/>
          <w:szCs w:val="26"/>
        </w:rPr>
        <w:t xml:space="preserve"> Học kỳ (Cấp Khoa), năm học và toàn khóa học (Cấp Trường).</w:t>
      </w:r>
    </w:p>
    <w:p w:rsidR="008577BA" w:rsidRPr="0081498F" w:rsidRDefault="008577BA" w:rsidP="008577BA">
      <w:pPr>
        <w:shd w:val="clear" w:color="auto" w:fill="FFFFFF"/>
        <w:spacing w:before="120"/>
        <w:ind w:firstLine="567"/>
        <w:jc w:val="both"/>
        <w:rPr>
          <w:color w:val="000000"/>
          <w:sz w:val="26"/>
          <w:szCs w:val="26"/>
        </w:rPr>
      </w:pPr>
      <w:r w:rsidRPr="0081498F">
        <w:rPr>
          <w:color w:val="000000"/>
          <w:sz w:val="26"/>
          <w:szCs w:val="26"/>
        </w:rPr>
        <w:t xml:space="preserve">2. Điểm rèn luyện của học kỳ là tổng điểm đạt được của 5 nội dung đánh giá </w:t>
      </w:r>
      <w:proofErr w:type="gramStart"/>
      <w:r w:rsidRPr="0081498F">
        <w:rPr>
          <w:color w:val="000000"/>
          <w:sz w:val="26"/>
          <w:szCs w:val="26"/>
        </w:rPr>
        <w:t>theo</w:t>
      </w:r>
      <w:proofErr w:type="gramEnd"/>
      <w:r w:rsidRPr="0081498F">
        <w:rPr>
          <w:color w:val="000000"/>
          <w:sz w:val="26"/>
          <w:szCs w:val="26"/>
        </w:rPr>
        <w:t xml:space="preserve"> quy định ở các Điều trước.</w:t>
      </w:r>
    </w:p>
    <w:p w:rsidR="008577BA" w:rsidRPr="0081498F" w:rsidRDefault="008577BA" w:rsidP="008577BA">
      <w:pPr>
        <w:shd w:val="clear" w:color="auto" w:fill="FFFFFF"/>
        <w:spacing w:before="120"/>
        <w:ind w:firstLine="567"/>
        <w:jc w:val="both"/>
        <w:rPr>
          <w:color w:val="000000"/>
          <w:sz w:val="26"/>
          <w:szCs w:val="26"/>
        </w:rPr>
      </w:pPr>
      <w:r w:rsidRPr="0081498F">
        <w:rPr>
          <w:color w:val="000000"/>
          <w:sz w:val="26"/>
          <w:szCs w:val="26"/>
        </w:rPr>
        <w:t>3. Điểm rèn luyện của năm học là trung bình cộng điểm rèn luyện của 2 học kỳ trong năm học đó.</w:t>
      </w:r>
    </w:p>
    <w:p w:rsidR="008577BA" w:rsidRPr="0081498F" w:rsidRDefault="008577BA" w:rsidP="008577BA">
      <w:pPr>
        <w:shd w:val="clear" w:color="auto" w:fill="FFFFFF"/>
        <w:spacing w:before="120"/>
        <w:ind w:firstLine="567"/>
        <w:jc w:val="both"/>
        <w:rPr>
          <w:color w:val="000000"/>
          <w:sz w:val="26"/>
          <w:szCs w:val="26"/>
        </w:rPr>
      </w:pPr>
      <w:r w:rsidRPr="0081498F">
        <w:rPr>
          <w:color w:val="000000"/>
          <w:sz w:val="26"/>
          <w:szCs w:val="26"/>
        </w:rPr>
        <w:t xml:space="preserve">4. Điểm rèn luyện toàn khóa học là trung bình cộng điểm rèn luyện của các năm học </w:t>
      </w:r>
      <w:proofErr w:type="gramStart"/>
      <w:r w:rsidRPr="0081498F">
        <w:rPr>
          <w:color w:val="000000"/>
          <w:sz w:val="26"/>
          <w:szCs w:val="26"/>
        </w:rPr>
        <w:t>theo</w:t>
      </w:r>
      <w:proofErr w:type="gramEnd"/>
      <w:r w:rsidRPr="0081498F">
        <w:rPr>
          <w:color w:val="000000"/>
          <w:sz w:val="26"/>
          <w:szCs w:val="26"/>
        </w:rPr>
        <w:t xml:space="preserve"> hệ số sau đây:</w:t>
      </w:r>
    </w:p>
    <w:p w:rsidR="008577BA" w:rsidRPr="0081498F" w:rsidRDefault="008577BA" w:rsidP="008577BA">
      <w:pPr>
        <w:shd w:val="clear" w:color="auto" w:fill="FFFFFF"/>
        <w:spacing w:before="120"/>
        <w:ind w:firstLine="567"/>
        <w:jc w:val="both"/>
        <w:rPr>
          <w:color w:val="000000"/>
          <w:sz w:val="26"/>
          <w:szCs w:val="26"/>
        </w:rPr>
      </w:pPr>
      <w:r w:rsidRPr="0081498F">
        <w:rPr>
          <w:color w:val="000000"/>
          <w:sz w:val="26"/>
          <w:szCs w:val="26"/>
        </w:rPr>
        <w:t xml:space="preserve">a) Năm nhất: Hệ số 1.0; </w:t>
      </w:r>
      <w:r w:rsidRPr="0081498F">
        <w:rPr>
          <w:color w:val="000000"/>
          <w:sz w:val="26"/>
          <w:szCs w:val="26"/>
        </w:rPr>
        <w:tab/>
      </w:r>
      <w:r w:rsidRPr="0081498F">
        <w:rPr>
          <w:color w:val="000000"/>
          <w:sz w:val="26"/>
          <w:szCs w:val="26"/>
        </w:rPr>
        <w:tab/>
      </w:r>
      <w:r w:rsidRPr="0081498F">
        <w:rPr>
          <w:color w:val="000000"/>
          <w:sz w:val="26"/>
          <w:szCs w:val="26"/>
        </w:rPr>
        <w:tab/>
        <w:t xml:space="preserve">c) Năm ba: </w:t>
      </w:r>
      <w:r w:rsidRPr="0081498F">
        <w:rPr>
          <w:color w:val="000000"/>
          <w:sz w:val="26"/>
          <w:szCs w:val="26"/>
        </w:rPr>
        <w:tab/>
        <w:t>Hệ số 1.4;</w:t>
      </w:r>
    </w:p>
    <w:p w:rsidR="008577BA" w:rsidRPr="0081498F" w:rsidRDefault="008577BA" w:rsidP="008577BA">
      <w:pPr>
        <w:shd w:val="clear" w:color="auto" w:fill="FFFFFF"/>
        <w:spacing w:before="120"/>
        <w:ind w:firstLine="567"/>
        <w:jc w:val="both"/>
        <w:rPr>
          <w:color w:val="000000"/>
          <w:sz w:val="26"/>
          <w:szCs w:val="26"/>
        </w:rPr>
      </w:pPr>
      <w:r w:rsidRPr="0081498F">
        <w:rPr>
          <w:color w:val="000000"/>
          <w:sz w:val="26"/>
          <w:szCs w:val="26"/>
        </w:rPr>
        <w:lastRenderedPageBreak/>
        <w:t xml:space="preserve">b) Năm hai: </w:t>
      </w:r>
      <w:r w:rsidRPr="0081498F">
        <w:rPr>
          <w:color w:val="000000"/>
          <w:sz w:val="26"/>
          <w:szCs w:val="26"/>
        </w:rPr>
        <w:tab/>
        <w:t>Hệ số 1.2;</w:t>
      </w:r>
      <w:r w:rsidRPr="0081498F">
        <w:rPr>
          <w:color w:val="000000"/>
          <w:sz w:val="26"/>
          <w:szCs w:val="26"/>
        </w:rPr>
        <w:tab/>
      </w:r>
      <w:r w:rsidRPr="0081498F">
        <w:rPr>
          <w:color w:val="000000"/>
          <w:sz w:val="26"/>
          <w:szCs w:val="26"/>
        </w:rPr>
        <w:tab/>
      </w:r>
      <w:r w:rsidRPr="0081498F">
        <w:rPr>
          <w:color w:val="000000"/>
          <w:sz w:val="26"/>
          <w:szCs w:val="26"/>
        </w:rPr>
        <w:tab/>
        <w:t xml:space="preserve">d) Năm tư: </w:t>
      </w:r>
      <w:r w:rsidRPr="0081498F">
        <w:rPr>
          <w:color w:val="000000"/>
          <w:sz w:val="26"/>
          <w:szCs w:val="26"/>
        </w:rPr>
        <w:tab/>
        <w:t>Hệ số 1.6.</w:t>
      </w:r>
    </w:p>
    <w:p w:rsidR="008577BA" w:rsidRPr="0081498F" w:rsidRDefault="008577BA" w:rsidP="008577BA">
      <w:pPr>
        <w:shd w:val="clear" w:color="auto" w:fill="FFFFFF"/>
        <w:spacing w:before="120"/>
        <w:ind w:firstLine="567"/>
        <w:jc w:val="both"/>
        <w:rPr>
          <w:color w:val="000000"/>
          <w:sz w:val="26"/>
          <w:szCs w:val="26"/>
        </w:rPr>
      </w:pPr>
    </w:p>
    <w:p w:rsidR="008577BA" w:rsidRPr="0081498F" w:rsidRDefault="008577BA" w:rsidP="008577BA">
      <w:pPr>
        <w:shd w:val="clear" w:color="auto" w:fill="FFFFFF"/>
        <w:spacing w:before="120"/>
        <w:ind w:firstLine="567"/>
        <w:jc w:val="both"/>
        <w:rPr>
          <w:color w:val="000000"/>
          <w:sz w:val="26"/>
          <w:szCs w:val="26"/>
        </w:rPr>
      </w:pPr>
      <w:r w:rsidRPr="0081498F">
        <w:rPr>
          <w:b/>
          <w:bCs/>
          <w:color w:val="000000"/>
          <w:sz w:val="26"/>
          <w:szCs w:val="26"/>
        </w:rPr>
        <w:t>Điều 14. Sử dụng kết quả</w:t>
      </w:r>
    </w:p>
    <w:p w:rsidR="008577BA" w:rsidRPr="0081498F" w:rsidRDefault="008577BA" w:rsidP="008577BA">
      <w:pPr>
        <w:shd w:val="clear" w:color="auto" w:fill="FFFFFF"/>
        <w:spacing w:before="120"/>
        <w:ind w:firstLine="567"/>
        <w:jc w:val="both"/>
        <w:rPr>
          <w:color w:val="000000"/>
          <w:sz w:val="26"/>
          <w:szCs w:val="26"/>
        </w:rPr>
      </w:pPr>
      <w:r w:rsidRPr="0081498F">
        <w:rPr>
          <w:color w:val="000000"/>
          <w:sz w:val="26"/>
          <w:szCs w:val="26"/>
        </w:rPr>
        <w:t xml:space="preserve">1. Kết quả đánh giá rèn luyện từng học kỳ, năm học của </w:t>
      </w:r>
      <w:r w:rsidRPr="0081498F">
        <w:rPr>
          <w:color w:val="000000"/>
          <w:sz w:val="26"/>
          <w:szCs w:val="26"/>
          <w:lang w:val="it-IT"/>
        </w:rPr>
        <w:t>sinh viên</w:t>
      </w:r>
      <w:r w:rsidRPr="0081498F">
        <w:rPr>
          <w:color w:val="000000"/>
          <w:sz w:val="26"/>
          <w:szCs w:val="26"/>
        </w:rPr>
        <w:t xml:space="preserve"> được lưu trong hồ sơ quản lý </w:t>
      </w:r>
      <w:r w:rsidRPr="0081498F">
        <w:rPr>
          <w:color w:val="000000"/>
          <w:sz w:val="26"/>
          <w:szCs w:val="26"/>
          <w:lang w:val="it-IT"/>
        </w:rPr>
        <w:t>sinh viên</w:t>
      </w:r>
      <w:r w:rsidRPr="0081498F">
        <w:rPr>
          <w:color w:val="000000"/>
          <w:sz w:val="26"/>
          <w:szCs w:val="26"/>
        </w:rPr>
        <w:t xml:space="preserve">, được sử dụng để xét học bổng, xét khen thưởng - kỷ luật, xét ngừng học, thôi học </w:t>
      </w:r>
      <w:proofErr w:type="gramStart"/>
      <w:r w:rsidRPr="0081498F">
        <w:rPr>
          <w:color w:val="000000"/>
          <w:sz w:val="26"/>
          <w:szCs w:val="26"/>
        </w:rPr>
        <w:t>theo</w:t>
      </w:r>
      <w:proofErr w:type="gramEnd"/>
      <w:r w:rsidRPr="0081498F">
        <w:rPr>
          <w:color w:val="000000"/>
          <w:sz w:val="26"/>
          <w:szCs w:val="26"/>
        </w:rPr>
        <w:t xml:space="preserve"> quy định.</w:t>
      </w:r>
    </w:p>
    <w:p w:rsidR="008577BA" w:rsidRPr="0081498F" w:rsidRDefault="008577BA" w:rsidP="008577BA">
      <w:pPr>
        <w:shd w:val="clear" w:color="auto" w:fill="FFFFFF"/>
        <w:spacing w:before="120"/>
        <w:ind w:firstLine="567"/>
        <w:jc w:val="both"/>
        <w:rPr>
          <w:sz w:val="26"/>
          <w:szCs w:val="26"/>
        </w:rPr>
      </w:pPr>
      <w:r w:rsidRPr="0081498F">
        <w:rPr>
          <w:sz w:val="26"/>
          <w:szCs w:val="26"/>
        </w:rPr>
        <w:t>2. Kết quả đánh giá rèn luyện toàn khóa học của từng sinh viên được lưu trong hồ sơ quản lý sinh viên và ghi vào bảng điểm kết quả học tập và rèn luyện của từng sinh viên khi ra trường.</w:t>
      </w:r>
    </w:p>
    <w:p w:rsidR="008577BA" w:rsidRPr="0081498F" w:rsidRDefault="008577BA" w:rsidP="008577BA">
      <w:pPr>
        <w:shd w:val="clear" w:color="auto" w:fill="FFFFFF"/>
        <w:spacing w:before="120"/>
        <w:ind w:firstLine="567"/>
        <w:jc w:val="both"/>
        <w:rPr>
          <w:color w:val="000000"/>
          <w:sz w:val="26"/>
          <w:szCs w:val="26"/>
        </w:rPr>
      </w:pPr>
      <w:r w:rsidRPr="0081498F">
        <w:rPr>
          <w:color w:val="000000"/>
          <w:sz w:val="26"/>
          <w:szCs w:val="26"/>
        </w:rPr>
        <w:t>3. Sinh viên có kết quả rèn luyện Xuất sắc được nhà trường xem xét biểu dương, khen thưởng.</w:t>
      </w:r>
    </w:p>
    <w:p w:rsidR="008577BA" w:rsidRPr="0081498F" w:rsidRDefault="008577BA" w:rsidP="008577BA">
      <w:pPr>
        <w:shd w:val="clear" w:color="auto" w:fill="FFFFFF"/>
        <w:spacing w:before="120"/>
        <w:ind w:firstLine="567"/>
        <w:jc w:val="both"/>
        <w:rPr>
          <w:color w:val="000000"/>
          <w:sz w:val="26"/>
          <w:szCs w:val="26"/>
        </w:rPr>
      </w:pPr>
      <w:r w:rsidRPr="0081498F">
        <w:rPr>
          <w:color w:val="000000"/>
          <w:sz w:val="26"/>
          <w:szCs w:val="26"/>
        </w:rPr>
        <w:t xml:space="preserve">4. Sinh viên bị xếp loại rèn luyện Kém trong cả năm học thì phải tạm ngừng học một năm học ở năm học tiếp </w:t>
      </w:r>
      <w:proofErr w:type="gramStart"/>
      <w:r w:rsidRPr="0081498F">
        <w:rPr>
          <w:color w:val="000000"/>
          <w:sz w:val="26"/>
          <w:szCs w:val="26"/>
        </w:rPr>
        <w:t>theo</w:t>
      </w:r>
      <w:proofErr w:type="gramEnd"/>
      <w:r w:rsidRPr="0081498F">
        <w:rPr>
          <w:color w:val="000000"/>
          <w:sz w:val="26"/>
          <w:szCs w:val="26"/>
        </w:rPr>
        <w:t xml:space="preserve"> và nếu bị xếp loại rèn luyện Kém cả năm lần thứ hai sẽ bị buộc thôi học.</w:t>
      </w:r>
    </w:p>
    <w:p w:rsidR="008577BA" w:rsidRPr="0081498F" w:rsidRDefault="008577BA" w:rsidP="008577BA">
      <w:pPr>
        <w:shd w:val="clear" w:color="auto" w:fill="FFFFFF"/>
        <w:spacing w:before="120"/>
        <w:ind w:firstLine="567"/>
        <w:jc w:val="both"/>
        <w:rPr>
          <w:b/>
          <w:bCs/>
          <w:color w:val="000000"/>
          <w:sz w:val="26"/>
          <w:szCs w:val="26"/>
        </w:rPr>
      </w:pPr>
      <w:r w:rsidRPr="0081498F">
        <w:rPr>
          <w:b/>
          <w:bCs/>
          <w:color w:val="000000"/>
          <w:sz w:val="26"/>
          <w:szCs w:val="26"/>
        </w:rPr>
        <w:t>Điều 15. Quyền khiếu nại</w:t>
      </w:r>
    </w:p>
    <w:p w:rsidR="008577BA" w:rsidRPr="0081498F" w:rsidRDefault="008577BA" w:rsidP="008577BA">
      <w:pPr>
        <w:shd w:val="clear" w:color="auto" w:fill="FFFFFF"/>
        <w:spacing w:before="120"/>
        <w:ind w:firstLine="567"/>
        <w:jc w:val="both"/>
        <w:rPr>
          <w:color w:val="000000"/>
          <w:sz w:val="26"/>
          <w:szCs w:val="26"/>
        </w:rPr>
      </w:pPr>
      <w:r w:rsidRPr="0081498F">
        <w:rPr>
          <w:color w:val="000000"/>
          <w:sz w:val="26"/>
          <w:szCs w:val="26"/>
        </w:rPr>
        <w:t xml:space="preserve">Sinh viên có quyền khiếu nại lên các Khoa, Phòng năng hoặc Hiệu trưởng nếu thấy việc đánh giá kết quả rèn luyện chưa chính xác. Khi nhận được đơn khiếu nại, nhà trường có trách nhiệm giải quyết, trả lời </w:t>
      </w:r>
      <w:proofErr w:type="gramStart"/>
      <w:r w:rsidRPr="0081498F">
        <w:rPr>
          <w:color w:val="000000"/>
          <w:sz w:val="26"/>
          <w:szCs w:val="26"/>
        </w:rPr>
        <w:t>theo</w:t>
      </w:r>
      <w:proofErr w:type="gramEnd"/>
      <w:r w:rsidRPr="0081498F">
        <w:rPr>
          <w:color w:val="000000"/>
          <w:sz w:val="26"/>
          <w:szCs w:val="26"/>
        </w:rPr>
        <w:t xml:space="preserve"> quy định hiện hành.</w:t>
      </w:r>
    </w:p>
    <w:p w:rsidR="008577BA" w:rsidRPr="0081498F" w:rsidRDefault="008577BA" w:rsidP="008577BA">
      <w:pPr>
        <w:spacing w:before="120"/>
        <w:jc w:val="center"/>
        <w:rPr>
          <w:b/>
          <w:sz w:val="26"/>
          <w:szCs w:val="26"/>
        </w:rPr>
      </w:pPr>
      <w:r w:rsidRPr="0081498F">
        <w:rPr>
          <w:b/>
          <w:sz w:val="26"/>
          <w:szCs w:val="26"/>
        </w:rPr>
        <w:t>Chương V</w:t>
      </w:r>
    </w:p>
    <w:p w:rsidR="008577BA" w:rsidRPr="0081498F" w:rsidRDefault="008577BA" w:rsidP="008577BA">
      <w:pPr>
        <w:spacing w:before="120"/>
        <w:jc w:val="center"/>
        <w:rPr>
          <w:b/>
          <w:sz w:val="26"/>
          <w:szCs w:val="26"/>
        </w:rPr>
      </w:pPr>
      <w:r w:rsidRPr="0081498F">
        <w:rPr>
          <w:b/>
          <w:sz w:val="26"/>
          <w:szCs w:val="26"/>
        </w:rPr>
        <w:t>TỔ CHỨC THỰC HIỆN</w:t>
      </w:r>
    </w:p>
    <w:p w:rsidR="008577BA" w:rsidRPr="0081498F" w:rsidRDefault="008577BA" w:rsidP="008577BA">
      <w:pPr>
        <w:spacing w:before="120"/>
        <w:ind w:firstLine="600"/>
        <w:jc w:val="both"/>
        <w:rPr>
          <w:b/>
          <w:sz w:val="26"/>
          <w:szCs w:val="26"/>
        </w:rPr>
      </w:pPr>
      <w:r w:rsidRPr="0081498F">
        <w:rPr>
          <w:b/>
          <w:sz w:val="26"/>
          <w:szCs w:val="26"/>
        </w:rPr>
        <w:t xml:space="preserve">Điều 16. Tổ chức thực hiện </w:t>
      </w:r>
    </w:p>
    <w:p w:rsidR="008577BA" w:rsidRPr="0081498F" w:rsidRDefault="008577BA" w:rsidP="008577BA">
      <w:pPr>
        <w:spacing w:before="120"/>
        <w:ind w:firstLine="520"/>
        <w:jc w:val="both"/>
        <w:rPr>
          <w:sz w:val="26"/>
          <w:szCs w:val="26"/>
        </w:rPr>
      </w:pPr>
      <w:r w:rsidRPr="0081498F">
        <w:rPr>
          <w:sz w:val="26"/>
          <w:szCs w:val="26"/>
        </w:rPr>
        <w:t>1. Quy định này có hiệu lực kể từ ngày ký ban hành. Mọi quy định trước đây trái với quy định này đều bị bãi bỏ.</w:t>
      </w:r>
    </w:p>
    <w:p w:rsidR="008577BA" w:rsidRPr="0081498F" w:rsidRDefault="008577BA" w:rsidP="008577BA">
      <w:pPr>
        <w:spacing w:before="120"/>
        <w:ind w:firstLine="520"/>
        <w:jc w:val="both"/>
        <w:rPr>
          <w:sz w:val="26"/>
          <w:szCs w:val="26"/>
        </w:rPr>
      </w:pPr>
      <w:r w:rsidRPr="0081498F">
        <w:rPr>
          <w:sz w:val="26"/>
          <w:szCs w:val="26"/>
        </w:rPr>
        <w:t xml:space="preserve">2. Trong quá trình thực hiện, Hiệu trưởng sẽ xem xét, quyết định việc sửa đổi, bổ sung một số nội dung của quy định này hoặc ban hành các văn bản hướng dẫn thực hiện để phù hợp với các quy định mới của Bộ Giáo dục và Đào tạo, Đại học Huế và tình hình thực tế của Nhà trường. </w:t>
      </w:r>
    </w:p>
    <w:p w:rsidR="008577BA" w:rsidRPr="00766688" w:rsidRDefault="008577BA" w:rsidP="008577BA">
      <w:pPr>
        <w:spacing w:before="120"/>
        <w:ind w:left="3600"/>
        <w:jc w:val="center"/>
        <w:rPr>
          <w:b/>
          <w:sz w:val="26"/>
          <w:szCs w:val="26"/>
        </w:rPr>
      </w:pPr>
      <w:r w:rsidRPr="00766688">
        <w:rPr>
          <w:b/>
          <w:sz w:val="26"/>
          <w:szCs w:val="26"/>
        </w:rPr>
        <w:t>HIỆU TRƯỞNG</w:t>
      </w:r>
    </w:p>
    <w:p w:rsidR="008577BA" w:rsidRPr="00766688" w:rsidRDefault="008577BA" w:rsidP="008577BA">
      <w:pPr>
        <w:spacing w:before="120"/>
        <w:rPr>
          <w:i/>
          <w:sz w:val="26"/>
          <w:szCs w:val="26"/>
        </w:rPr>
      </w:pPr>
      <w:r w:rsidRPr="00766688">
        <w:rPr>
          <w:i/>
          <w:sz w:val="26"/>
          <w:szCs w:val="26"/>
        </w:rPr>
        <w:t xml:space="preserve">                                                                       </w:t>
      </w:r>
      <w:r w:rsidR="00766688">
        <w:rPr>
          <w:i/>
          <w:sz w:val="26"/>
          <w:szCs w:val="26"/>
        </w:rPr>
        <w:t xml:space="preserve">            </w:t>
      </w:r>
      <w:r w:rsidRPr="00766688">
        <w:rPr>
          <w:i/>
          <w:sz w:val="26"/>
          <w:szCs w:val="26"/>
        </w:rPr>
        <w:t xml:space="preserve">     (Đã ký)</w:t>
      </w:r>
    </w:p>
    <w:p w:rsidR="008577BA" w:rsidRPr="00766688" w:rsidRDefault="008577BA" w:rsidP="008577BA">
      <w:pPr>
        <w:spacing w:before="120"/>
        <w:rPr>
          <w:b/>
          <w:i/>
          <w:sz w:val="26"/>
          <w:szCs w:val="26"/>
        </w:rPr>
      </w:pPr>
    </w:p>
    <w:p w:rsidR="008577BA" w:rsidRPr="00766688" w:rsidRDefault="008577BA" w:rsidP="008577BA">
      <w:pPr>
        <w:spacing w:before="120"/>
        <w:rPr>
          <w:b/>
          <w:sz w:val="26"/>
          <w:szCs w:val="26"/>
        </w:rPr>
      </w:pPr>
      <w:r w:rsidRPr="00766688">
        <w:rPr>
          <w:b/>
          <w:sz w:val="26"/>
          <w:szCs w:val="26"/>
        </w:rPr>
        <w:t xml:space="preserve">                                                          </w:t>
      </w:r>
      <w:r w:rsidR="00766688">
        <w:rPr>
          <w:b/>
          <w:sz w:val="26"/>
          <w:szCs w:val="26"/>
        </w:rPr>
        <w:t xml:space="preserve">            </w:t>
      </w:r>
      <w:r w:rsidRPr="00766688">
        <w:rPr>
          <w:b/>
          <w:sz w:val="26"/>
          <w:szCs w:val="26"/>
        </w:rPr>
        <w:t xml:space="preserve">      PGS.TS Trần Văn Hòa</w:t>
      </w:r>
    </w:p>
    <w:p w:rsidR="008577BA" w:rsidRPr="00766688" w:rsidRDefault="008577BA" w:rsidP="008577BA">
      <w:pPr>
        <w:spacing w:before="120"/>
        <w:ind w:left="4320" w:firstLine="720"/>
        <w:jc w:val="center"/>
        <w:rPr>
          <w:b/>
          <w:sz w:val="26"/>
          <w:szCs w:val="26"/>
        </w:rPr>
      </w:pPr>
    </w:p>
    <w:p w:rsidR="008577BA" w:rsidRPr="00CE7229" w:rsidRDefault="008577BA" w:rsidP="008577BA">
      <w:pPr>
        <w:spacing w:before="120"/>
        <w:rPr>
          <w:b/>
          <w:sz w:val="30"/>
          <w:szCs w:val="30"/>
        </w:rPr>
      </w:pPr>
    </w:p>
    <w:p w:rsidR="008577BA" w:rsidRPr="00CE7229" w:rsidRDefault="008577BA" w:rsidP="008577BA">
      <w:pPr>
        <w:spacing w:before="120"/>
        <w:rPr>
          <w:b/>
          <w:sz w:val="30"/>
          <w:szCs w:val="30"/>
        </w:rPr>
      </w:pPr>
    </w:p>
    <w:p w:rsidR="008577BA" w:rsidRDefault="008577BA" w:rsidP="008577BA">
      <w:pPr>
        <w:spacing w:before="120"/>
        <w:rPr>
          <w:sz w:val="30"/>
          <w:szCs w:val="30"/>
        </w:rPr>
      </w:pPr>
    </w:p>
    <w:p w:rsidR="008577BA" w:rsidRPr="0049300D" w:rsidRDefault="008577BA" w:rsidP="008577BA">
      <w:pPr>
        <w:spacing w:before="120"/>
        <w:rPr>
          <w:sz w:val="30"/>
          <w:szCs w:val="30"/>
        </w:rPr>
      </w:pPr>
    </w:p>
    <w:p w:rsidR="008577BA" w:rsidRPr="0049300D" w:rsidRDefault="008577BA" w:rsidP="008577BA">
      <w:pPr>
        <w:spacing w:before="120"/>
        <w:rPr>
          <w:sz w:val="30"/>
          <w:szCs w:val="30"/>
        </w:rPr>
      </w:pPr>
    </w:p>
    <w:tbl>
      <w:tblPr>
        <w:tblW w:w="5000" w:type="pct"/>
        <w:tblLook w:val="04A0" w:firstRow="1" w:lastRow="0" w:firstColumn="1" w:lastColumn="0" w:noHBand="0" w:noVBand="1"/>
      </w:tblPr>
      <w:tblGrid>
        <w:gridCol w:w="6076"/>
        <w:gridCol w:w="940"/>
        <w:gridCol w:w="1029"/>
        <w:gridCol w:w="1027"/>
      </w:tblGrid>
      <w:tr w:rsidR="008577BA" w:rsidRPr="009C5E01" w:rsidTr="009002C5">
        <w:trPr>
          <w:trHeight w:val="360"/>
        </w:trPr>
        <w:tc>
          <w:tcPr>
            <w:tcW w:w="5000" w:type="pct"/>
            <w:gridSpan w:val="4"/>
            <w:tcBorders>
              <w:top w:val="nil"/>
              <w:left w:val="nil"/>
              <w:bottom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xml:space="preserve">           Đ</w:t>
            </w:r>
            <w:r w:rsidR="0081498F">
              <w:rPr>
                <w:sz w:val="26"/>
                <w:szCs w:val="26"/>
              </w:rPr>
              <w:t xml:space="preserve">ẠI HỌC HUẾ               </w:t>
            </w:r>
            <w:r>
              <w:rPr>
                <w:sz w:val="26"/>
                <w:szCs w:val="26"/>
              </w:rPr>
              <w:t xml:space="preserve"> </w:t>
            </w:r>
            <w:r w:rsidRPr="009C5E01">
              <w:rPr>
                <w:b/>
                <w:bCs/>
                <w:sz w:val="26"/>
                <w:szCs w:val="26"/>
              </w:rPr>
              <w:t>CỘNG HOÀ XÃ HỘI CHỦ NGHĨA VIỆT NAM</w:t>
            </w:r>
          </w:p>
        </w:tc>
      </w:tr>
      <w:tr w:rsidR="008577BA" w:rsidRPr="009C5E01" w:rsidTr="009002C5">
        <w:trPr>
          <w:trHeight w:val="390"/>
        </w:trPr>
        <w:tc>
          <w:tcPr>
            <w:tcW w:w="5000" w:type="pct"/>
            <w:gridSpan w:val="4"/>
            <w:tcBorders>
              <w:top w:val="nil"/>
              <w:left w:val="nil"/>
              <w:bottom w:val="nil"/>
              <w:right w:val="nil"/>
            </w:tcBorders>
            <w:shd w:val="clear" w:color="auto" w:fill="auto"/>
            <w:noWrap/>
            <w:vAlign w:val="bottom"/>
            <w:hideMark/>
          </w:tcPr>
          <w:p w:rsidR="008577BA" w:rsidRPr="009C5E01" w:rsidRDefault="008577BA" w:rsidP="009002C5">
            <w:pPr>
              <w:rPr>
                <w:sz w:val="26"/>
                <w:szCs w:val="26"/>
              </w:rPr>
            </w:pPr>
            <w:r w:rsidRPr="009C5E01">
              <w:rPr>
                <w:b/>
                <w:bCs/>
                <w:sz w:val="26"/>
                <w:szCs w:val="26"/>
              </w:rPr>
              <w:lastRenderedPageBreak/>
              <w:t>TRƯỜ</w:t>
            </w:r>
            <w:r w:rsidRPr="009C5E01">
              <w:rPr>
                <w:b/>
                <w:bCs/>
                <w:sz w:val="26"/>
                <w:szCs w:val="26"/>
                <w:u w:val="single"/>
              </w:rPr>
              <w:t xml:space="preserve">NG ĐẠI HỌC </w:t>
            </w:r>
            <w:r w:rsidRPr="009C5E01">
              <w:rPr>
                <w:b/>
                <w:bCs/>
                <w:sz w:val="26"/>
                <w:szCs w:val="26"/>
              </w:rPr>
              <w:t xml:space="preserve">KINH TẾ                       </w:t>
            </w:r>
            <w:r w:rsidRPr="009C5E01">
              <w:rPr>
                <w:b/>
                <w:bCs/>
                <w:sz w:val="26"/>
                <w:szCs w:val="26"/>
                <w:u w:val="single"/>
              </w:rPr>
              <w:t>Độc lập - Tự do - Hạnh phúc</w:t>
            </w:r>
          </w:p>
        </w:tc>
      </w:tr>
      <w:tr w:rsidR="008577BA" w:rsidRPr="009C5E01" w:rsidTr="009002C5">
        <w:trPr>
          <w:trHeight w:val="259"/>
        </w:trPr>
        <w:tc>
          <w:tcPr>
            <w:tcW w:w="3362" w:type="pct"/>
            <w:tcBorders>
              <w:top w:val="nil"/>
              <w:left w:val="nil"/>
              <w:bottom w:val="nil"/>
              <w:right w:val="nil"/>
            </w:tcBorders>
            <w:shd w:val="clear" w:color="auto" w:fill="auto"/>
            <w:noWrap/>
            <w:vAlign w:val="bottom"/>
            <w:hideMark/>
          </w:tcPr>
          <w:p w:rsidR="008577BA" w:rsidRPr="009C5E01" w:rsidRDefault="008577BA" w:rsidP="009002C5">
            <w:pPr>
              <w:rPr>
                <w:sz w:val="26"/>
                <w:szCs w:val="26"/>
              </w:rPr>
            </w:pPr>
          </w:p>
        </w:tc>
        <w:tc>
          <w:tcPr>
            <w:tcW w:w="511" w:type="pct"/>
            <w:tcBorders>
              <w:top w:val="nil"/>
              <w:left w:val="nil"/>
              <w:bottom w:val="nil"/>
              <w:right w:val="nil"/>
            </w:tcBorders>
            <w:shd w:val="clear" w:color="auto" w:fill="auto"/>
            <w:noWrap/>
            <w:vAlign w:val="bottom"/>
            <w:hideMark/>
          </w:tcPr>
          <w:p w:rsidR="008577BA" w:rsidRPr="009C5E01" w:rsidRDefault="008577BA" w:rsidP="009002C5">
            <w:pPr>
              <w:rPr>
                <w:sz w:val="26"/>
                <w:szCs w:val="26"/>
              </w:rPr>
            </w:pPr>
          </w:p>
        </w:tc>
        <w:tc>
          <w:tcPr>
            <w:tcW w:w="564" w:type="pct"/>
            <w:tcBorders>
              <w:top w:val="nil"/>
              <w:left w:val="nil"/>
              <w:bottom w:val="nil"/>
              <w:right w:val="nil"/>
            </w:tcBorders>
            <w:shd w:val="clear" w:color="auto" w:fill="auto"/>
            <w:noWrap/>
            <w:vAlign w:val="bottom"/>
            <w:hideMark/>
          </w:tcPr>
          <w:p w:rsidR="008577BA" w:rsidRPr="009C5E01" w:rsidRDefault="008577BA" w:rsidP="009002C5">
            <w:pPr>
              <w:rPr>
                <w:sz w:val="26"/>
                <w:szCs w:val="26"/>
              </w:rPr>
            </w:pPr>
          </w:p>
        </w:tc>
        <w:tc>
          <w:tcPr>
            <w:tcW w:w="564" w:type="pct"/>
            <w:tcBorders>
              <w:top w:val="nil"/>
              <w:left w:val="nil"/>
              <w:bottom w:val="nil"/>
              <w:right w:val="nil"/>
            </w:tcBorders>
            <w:shd w:val="clear" w:color="auto" w:fill="auto"/>
            <w:noWrap/>
            <w:vAlign w:val="bottom"/>
            <w:hideMark/>
          </w:tcPr>
          <w:p w:rsidR="008577BA" w:rsidRPr="009C5E01" w:rsidRDefault="008577BA" w:rsidP="009002C5">
            <w:pPr>
              <w:rPr>
                <w:sz w:val="26"/>
                <w:szCs w:val="26"/>
              </w:rPr>
            </w:pPr>
          </w:p>
        </w:tc>
      </w:tr>
      <w:tr w:rsidR="008577BA" w:rsidRPr="009C5E01" w:rsidTr="009002C5">
        <w:trPr>
          <w:trHeight w:val="360"/>
        </w:trPr>
        <w:tc>
          <w:tcPr>
            <w:tcW w:w="5000" w:type="pct"/>
            <w:gridSpan w:val="4"/>
            <w:tcBorders>
              <w:top w:val="nil"/>
              <w:left w:val="nil"/>
              <w:bottom w:val="nil"/>
              <w:right w:val="nil"/>
            </w:tcBorders>
            <w:shd w:val="clear" w:color="auto" w:fill="auto"/>
            <w:noWrap/>
            <w:vAlign w:val="bottom"/>
            <w:hideMark/>
          </w:tcPr>
          <w:p w:rsidR="008577BA" w:rsidRPr="009C5E01" w:rsidRDefault="008577BA" w:rsidP="009002C5">
            <w:pPr>
              <w:jc w:val="center"/>
              <w:rPr>
                <w:b/>
                <w:bCs/>
                <w:sz w:val="26"/>
                <w:szCs w:val="26"/>
              </w:rPr>
            </w:pPr>
            <w:r w:rsidRPr="009C5E01">
              <w:rPr>
                <w:b/>
                <w:bCs/>
                <w:sz w:val="26"/>
                <w:szCs w:val="26"/>
              </w:rPr>
              <w:t>PHIẾU ĐIỂM ĐÁNH GIÁ KẾT QUẢ RÈN LUYỆN</w:t>
            </w:r>
          </w:p>
        </w:tc>
      </w:tr>
      <w:tr w:rsidR="008577BA" w:rsidRPr="009C5E01" w:rsidTr="009002C5">
        <w:trPr>
          <w:trHeight w:val="270"/>
        </w:trPr>
        <w:tc>
          <w:tcPr>
            <w:tcW w:w="5000" w:type="pct"/>
            <w:gridSpan w:val="4"/>
            <w:tcBorders>
              <w:top w:val="nil"/>
              <w:left w:val="nil"/>
              <w:bottom w:val="nil"/>
              <w:right w:val="nil"/>
            </w:tcBorders>
            <w:shd w:val="clear" w:color="auto" w:fill="auto"/>
            <w:noWrap/>
            <w:vAlign w:val="bottom"/>
            <w:hideMark/>
          </w:tcPr>
          <w:p w:rsidR="008577BA" w:rsidRPr="009C5E01" w:rsidRDefault="008577BA" w:rsidP="009002C5">
            <w:pPr>
              <w:jc w:val="center"/>
              <w:rPr>
                <w:i/>
                <w:iCs/>
                <w:sz w:val="26"/>
                <w:szCs w:val="26"/>
              </w:rPr>
            </w:pPr>
            <w:r w:rsidRPr="009C5E01">
              <w:rPr>
                <w:i/>
                <w:iCs/>
                <w:sz w:val="26"/>
                <w:szCs w:val="26"/>
              </w:rPr>
              <w:t>(Ban hành theo Quyết định số</w:t>
            </w:r>
            <w:r>
              <w:rPr>
                <w:i/>
                <w:iCs/>
                <w:sz w:val="26"/>
                <w:szCs w:val="26"/>
              </w:rPr>
              <w:t xml:space="preserve"> 58 </w:t>
            </w:r>
            <w:r w:rsidRPr="009C5E01">
              <w:rPr>
                <w:i/>
                <w:iCs/>
                <w:sz w:val="26"/>
                <w:szCs w:val="26"/>
              </w:rPr>
              <w:t>/QĐ – ĐHKT ngày</w:t>
            </w:r>
            <w:r>
              <w:rPr>
                <w:i/>
                <w:iCs/>
                <w:sz w:val="26"/>
                <w:szCs w:val="26"/>
              </w:rPr>
              <w:t xml:space="preserve"> 27 </w:t>
            </w:r>
            <w:r w:rsidRPr="009C5E01">
              <w:rPr>
                <w:i/>
                <w:iCs/>
                <w:sz w:val="26"/>
                <w:szCs w:val="26"/>
              </w:rPr>
              <w:t>tháng 2 năm 2019 của Hiệu trưởng trường Đại học Kinh tế, Đại học Huế)</w:t>
            </w:r>
          </w:p>
        </w:tc>
      </w:tr>
      <w:tr w:rsidR="008577BA" w:rsidRPr="009C5E01" w:rsidTr="009002C5">
        <w:trPr>
          <w:trHeight w:val="402"/>
        </w:trPr>
        <w:tc>
          <w:tcPr>
            <w:tcW w:w="5000" w:type="pct"/>
            <w:gridSpan w:val="4"/>
            <w:tcBorders>
              <w:top w:val="nil"/>
              <w:left w:val="nil"/>
              <w:bottom w:val="nil"/>
              <w:right w:val="nil"/>
            </w:tcBorders>
            <w:shd w:val="clear" w:color="auto" w:fill="auto"/>
            <w:noWrap/>
            <w:vAlign w:val="bottom"/>
            <w:hideMark/>
          </w:tcPr>
          <w:p w:rsidR="008577BA" w:rsidRPr="009C5E01" w:rsidRDefault="008577BA" w:rsidP="009002C5">
            <w:pPr>
              <w:jc w:val="center"/>
              <w:rPr>
                <w:sz w:val="26"/>
                <w:szCs w:val="26"/>
              </w:rPr>
            </w:pPr>
            <w:r w:rsidRPr="009C5E01">
              <w:rPr>
                <w:sz w:val="26"/>
                <w:szCs w:val="26"/>
              </w:rPr>
              <w:t>Họ và tên sinh viên</w:t>
            </w:r>
            <w:proofErr w:type="gramStart"/>
            <w:r w:rsidRPr="009C5E01">
              <w:rPr>
                <w:sz w:val="26"/>
                <w:szCs w:val="26"/>
              </w:rPr>
              <w:t>:............</w:t>
            </w:r>
            <w:r>
              <w:rPr>
                <w:sz w:val="26"/>
                <w:szCs w:val="26"/>
              </w:rPr>
              <w:t>......</w:t>
            </w:r>
            <w:r w:rsidRPr="009C5E01">
              <w:rPr>
                <w:sz w:val="26"/>
                <w:szCs w:val="26"/>
              </w:rPr>
              <w:t>....................</w:t>
            </w:r>
            <w:proofErr w:type="gramEnd"/>
            <w:r w:rsidRPr="009C5E01">
              <w:rPr>
                <w:sz w:val="26"/>
                <w:szCs w:val="26"/>
              </w:rPr>
              <w:t xml:space="preserve"> Ngày sinh....................... Nam/Nữ...............</w:t>
            </w:r>
          </w:p>
        </w:tc>
      </w:tr>
      <w:tr w:rsidR="008577BA" w:rsidRPr="009C5E01" w:rsidTr="009002C5">
        <w:trPr>
          <w:trHeight w:val="402"/>
        </w:trPr>
        <w:tc>
          <w:tcPr>
            <w:tcW w:w="5000" w:type="pct"/>
            <w:gridSpan w:val="4"/>
            <w:tcBorders>
              <w:top w:val="nil"/>
              <w:left w:val="nil"/>
              <w:bottom w:val="nil"/>
              <w:right w:val="nil"/>
            </w:tcBorders>
            <w:shd w:val="clear" w:color="auto" w:fill="auto"/>
            <w:noWrap/>
            <w:vAlign w:val="bottom"/>
            <w:hideMark/>
          </w:tcPr>
          <w:p w:rsidR="008577BA" w:rsidRDefault="008577BA" w:rsidP="009002C5">
            <w:pPr>
              <w:rPr>
                <w:sz w:val="26"/>
                <w:szCs w:val="26"/>
              </w:rPr>
            </w:pPr>
            <w:r w:rsidRPr="009C5E01">
              <w:rPr>
                <w:sz w:val="26"/>
                <w:szCs w:val="26"/>
              </w:rPr>
              <w:t>Lớp........................................... Ngành........................................ Học kỳ</w:t>
            </w:r>
            <w:proofErr w:type="gramStart"/>
            <w:r w:rsidRPr="009C5E01">
              <w:rPr>
                <w:sz w:val="26"/>
                <w:szCs w:val="26"/>
              </w:rPr>
              <w:t>:......</w:t>
            </w:r>
            <w:r>
              <w:rPr>
                <w:sz w:val="26"/>
                <w:szCs w:val="26"/>
              </w:rPr>
              <w:t>...................</w:t>
            </w:r>
            <w:r w:rsidRPr="009C5E01">
              <w:rPr>
                <w:sz w:val="26"/>
                <w:szCs w:val="26"/>
              </w:rPr>
              <w:t>...</w:t>
            </w:r>
            <w:proofErr w:type="gramEnd"/>
            <w:r w:rsidRPr="009C5E01">
              <w:rPr>
                <w:sz w:val="26"/>
                <w:szCs w:val="26"/>
              </w:rPr>
              <w:t xml:space="preserve">   </w:t>
            </w:r>
          </w:p>
          <w:p w:rsidR="008577BA" w:rsidRPr="009C5E01" w:rsidRDefault="008577BA" w:rsidP="009002C5">
            <w:pPr>
              <w:rPr>
                <w:sz w:val="26"/>
                <w:szCs w:val="26"/>
              </w:rPr>
            </w:pPr>
            <w:r w:rsidRPr="009C5E01">
              <w:rPr>
                <w:sz w:val="26"/>
                <w:szCs w:val="26"/>
              </w:rPr>
              <w:t>Năm học: 201....... - 201.......</w:t>
            </w:r>
          </w:p>
        </w:tc>
      </w:tr>
      <w:tr w:rsidR="008577BA" w:rsidRPr="009C5E01" w:rsidTr="009002C5">
        <w:trPr>
          <w:trHeight w:val="240"/>
        </w:trPr>
        <w:tc>
          <w:tcPr>
            <w:tcW w:w="3362" w:type="pct"/>
            <w:tcBorders>
              <w:top w:val="nil"/>
              <w:left w:val="nil"/>
              <w:bottom w:val="nil"/>
              <w:right w:val="nil"/>
            </w:tcBorders>
            <w:shd w:val="clear" w:color="auto" w:fill="auto"/>
            <w:noWrap/>
            <w:vAlign w:val="bottom"/>
            <w:hideMark/>
          </w:tcPr>
          <w:p w:rsidR="008577BA" w:rsidRPr="009C5E01" w:rsidRDefault="008577BA" w:rsidP="009002C5">
            <w:pPr>
              <w:rPr>
                <w:sz w:val="26"/>
                <w:szCs w:val="26"/>
              </w:rPr>
            </w:pPr>
          </w:p>
        </w:tc>
        <w:tc>
          <w:tcPr>
            <w:tcW w:w="511" w:type="pct"/>
            <w:tcBorders>
              <w:top w:val="nil"/>
              <w:left w:val="nil"/>
              <w:bottom w:val="nil"/>
              <w:right w:val="nil"/>
            </w:tcBorders>
            <w:shd w:val="clear" w:color="auto" w:fill="auto"/>
            <w:noWrap/>
            <w:vAlign w:val="bottom"/>
            <w:hideMark/>
          </w:tcPr>
          <w:p w:rsidR="008577BA" w:rsidRPr="009C5E01" w:rsidRDefault="008577BA" w:rsidP="009002C5">
            <w:pPr>
              <w:rPr>
                <w:sz w:val="26"/>
                <w:szCs w:val="26"/>
              </w:rPr>
            </w:pPr>
          </w:p>
        </w:tc>
        <w:tc>
          <w:tcPr>
            <w:tcW w:w="564" w:type="pct"/>
            <w:tcBorders>
              <w:top w:val="nil"/>
              <w:left w:val="nil"/>
              <w:bottom w:val="nil"/>
              <w:right w:val="nil"/>
            </w:tcBorders>
            <w:shd w:val="clear" w:color="auto" w:fill="auto"/>
            <w:noWrap/>
            <w:vAlign w:val="bottom"/>
            <w:hideMark/>
          </w:tcPr>
          <w:p w:rsidR="008577BA" w:rsidRPr="009C5E01" w:rsidRDefault="008577BA" w:rsidP="009002C5">
            <w:pPr>
              <w:rPr>
                <w:sz w:val="26"/>
                <w:szCs w:val="26"/>
              </w:rPr>
            </w:pPr>
          </w:p>
        </w:tc>
        <w:tc>
          <w:tcPr>
            <w:tcW w:w="564" w:type="pct"/>
            <w:tcBorders>
              <w:top w:val="nil"/>
              <w:left w:val="nil"/>
              <w:bottom w:val="nil"/>
              <w:right w:val="nil"/>
            </w:tcBorders>
            <w:shd w:val="clear" w:color="auto" w:fill="auto"/>
            <w:noWrap/>
            <w:vAlign w:val="bottom"/>
            <w:hideMark/>
          </w:tcPr>
          <w:p w:rsidR="008577BA" w:rsidRPr="009C5E01" w:rsidRDefault="008577BA" w:rsidP="009002C5">
            <w:pPr>
              <w:rPr>
                <w:sz w:val="26"/>
                <w:szCs w:val="26"/>
              </w:rPr>
            </w:pPr>
          </w:p>
        </w:tc>
      </w:tr>
      <w:tr w:rsidR="008577BA" w:rsidRPr="009C5E01" w:rsidTr="009002C5">
        <w:trPr>
          <w:trHeight w:val="319"/>
        </w:trPr>
        <w:tc>
          <w:tcPr>
            <w:tcW w:w="3362" w:type="pct"/>
            <w:tcBorders>
              <w:top w:val="single" w:sz="4" w:space="0" w:color="auto"/>
              <w:left w:val="single" w:sz="4" w:space="0" w:color="auto"/>
              <w:bottom w:val="nil"/>
              <w:right w:val="single" w:sz="4" w:space="0" w:color="auto"/>
            </w:tcBorders>
            <w:shd w:val="clear" w:color="1F1F1F" w:fill="D9D9D9"/>
            <w:noWrap/>
            <w:vAlign w:val="center"/>
            <w:hideMark/>
          </w:tcPr>
          <w:p w:rsidR="008577BA" w:rsidRPr="009C5E01" w:rsidRDefault="008577BA" w:rsidP="009002C5">
            <w:pPr>
              <w:jc w:val="center"/>
              <w:rPr>
                <w:b/>
                <w:bCs/>
              </w:rPr>
            </w:pPr>
            <w:r w:rsidRPr="009C5E01">
              <w:rPr>
                <w:b/>
                <w:bCs/>
              </w:rPr>
              <w:t> </w:t>
            </w:r>
          </w:p>
        </w:tc>
        <w:tc>
          <w:tcPr>
            <w:tcW w:w="511" w:type="pct"/>
            <w:vMerge w:val="restart"/>
            <w:tcBorders>
              <w:top w:val="single" w:sz="4" w:space="0" w:color="auto"/>
              <w:left w:val="nil"/>
              <w:right w:val="single" w:sz="4" w:space="0" w:color="auto"/>
            </w:tcBorders>
            <w:shd w:val="clear" w:color="1F1F1F" w:fill="D9D9D9"/>
            <w:noWrap/>
            <w:vAlign w:val="center"/>
            <w:hideMark/>
          </w:tcPr>
          <w:p w:rsidR="008577BA" w:rsidRPr="009C5E01" w:rsidRDefault="008577BA" w:rsidP="009002C5">
            <w:pPr>
              <w:jc w:val="center"/>
              <w:rPr>
                <w:b/>
                <w:bCs/>
              </w:rPr>
            </w:pPr>
            <w:r w:rsidRPr="009C5E01">
              <w:rPr>
                <w:b/>
                <w:bCs/>
              </w:rPr>
              <w:t>Thang</w:t>
            </w:r>
          </w:p>
          <w:p w:rsidR="008577BA" w:rsidRPr="009C5E01" w:rsidRDefault="008577BA" w:rsidP="009002C5">
            <w:pPr>
              <w:jc w:val="center"/>
              <w:rPr>
                <w:b/>
                <w:bCs/>
              </w:rPr>
            </w:pPr>
            <w:r w:rsidRPr="009C5E01">
              <w:rPr>
                <w:b/>
                <w:bCs/>
              </w:rPr>
              <w:t xml:space="preserve">điểm </w:t>
            </w:r>
          </w:p>
          <w:p w:rsidR="008577BA" w:rsidRPr="009C5E01" w:rsidRDefault="008577BA" w:rsidP="009002C5">
            <w:pPr>
              <w:rPr>
                <w:b/>
                <w:bCs/>
              </w:rPr>
            </w:pPr>
            <w:r w:rsidRPr="009C5E01">
              <w:rPr>
                <w:b/>
                <w:bCs/>
              </w:rPr>
              <w:t>chuẩn</w:t>
            </w:r>
          </w:p>
        </w:tc>
        <w:tc>
          <w:tcPr>
            <w:tcW w:w="564" w:type="pct"/>
            <w:vMerge w:val="restart"/>
            <w:tcBorders>
              <w:top w:val="single" w:sz="4" w:space="0" w:color="auto"/>
              <w:left w:val="nil"/>
              <w:right w:val="single" w:sz="4" w:space="0" w:color="auto"/>
            </w:tcBorders>
            <w:shd w:val="clear" w:color="1F1F1F" w:fill="D9D9D9"/>
            <w:noWrap/>
            <w:vAlign w:val="center"/>
            <w:hideMark/>
          </w:tcPr>
          <w:p w:rsidR="008577BA" w:rsidRPr="009C5E01" w:rsidRDefault="008577BA" w:rsidP="009002C5">
            <w:pPr>
              <w:ind w:left="-57" w:right="-57"/>
              <w:jc w:val="center"/>
              <w:rPr>
                <w:b/>
                <w:bCs/>
              </w:rPr>
            </w:pPr>
            <w:r w:rsidRPr="009C5E01">
              <w:rPr>
                <w:b/>
                <w:bCs/>
              </w:rPr>
              <w:t>Điểm</w:t>
            </w:r>
          </w:p>
          <w:p w:rsidR="008577BA" w:rsidRPr="009C5E01" w:rsidRDefault="008577BA" w:rsidP="009002C5">
            <w:pPr>
              <w:ind w:left="-57" w:right="-57"/>
              <w:jc w:val="center"/>
              <w:rPr>
                <w:b/>
                <w:bCs/>
              </w:rPr>
            </w:pPr>
            <w:r w:rsidRPr="009C5E01">
              <w:rPr>
                <w:b/>
                <w:bCs/>
              </w:rPr>
              <w:t>SV tự</w:t>
            </w:r>
          </w:p>
          <w:p w:rsidR="008577BA" w:rsidRPr="009C5E01" w:rsidRDefault="008577BA" w:rsidP="009002C5">
            <w:pPr>
              <w:ind w:left="-57" w:right="-57"/>
              <w:jc w:val="center"/>
              <w:rPr>
                <w:b/>
                <w:bCs/>
              </w:rPr>
            </w:pPr>
            <w:r w:rsidRPr="009C5E01">
              <w:rPr>
                <w:b/>
                <w:bCs/>
              </w:rPr>
              <w:t>đánh giá</w:t>
            </w:r>
          </w:p>
        </w:tc>
        <w:tc>
          <w:tcPr>
            <w:tcW w:w="564" w:type="pct"/>
            <w:vMerge w:val="restart"/>
            <w:tcBorders>
              <w:top w:val="single" w:sz="4" w:space="0" w:color="auto"/>
              <w:left w:val="nil"/>
              <w:right w:val="single" w:sz="4" w:space="0" w:color="auto"/>
            </w:tcBorders>
            <w:shd w:val="clear" w:color="1F1F1F" w:fill="D9D9D9"/>
            <w:noWrap/>
            <w:vAlign w:val="center"/>
            <w:hideMark/>
          </w:tcPr>
          <w:p w:rsidR="008577BA" w:rsidRPr="009C5E01" w:rsidRDefault="008577BA" w:rsidP="009002C5">
            <w:pPr>
              <w:ind w:left="-57" w:right="-57"/>
              <w:jc w:val="center"/>
              <w:rPr>
                <w:b/>
                <w:bCs/>
              </w:rPr>
            </w:pPr>
            <w:r w:rsidRPr="009C5E01">
              <w:rPr>
                <w:b/>
                <w:bCs/>
              </w:rPr>
              <w:t>Điểm</w:t>
            </w:r>
          </w:p>
          <w:p w:rsidR="008577BA" w:rsidRPr="009C5E01" w:rsidRDefault="008577BA" w:rsidP="009002C5">
            <w:pPr>
              <w:ind w:left="-57" w:right="-57"/>
              <w:jc w:val="center"/>
              <w:rPr>
                <w:b/>
                <w:bCs/>
              </w:rPr>
            </w:pPr>
            <w:r w:rsidRPr="009C5E01">
              <w:rPr>
                <w:b/>
                <w:bCs/>
              </w:rPr>
              <w:t>do lớp</w:t>
            </w:r>
          </w:p>
          <w:p w:rsidR="008577BA" w:rsidRPr="009C5E01" w:rsidRDefault="008577BA" w:rsidP="009002C5">
            <w:pPr>
              <w:ind w:left="-57" w:right="-57"/>
              <w:jc w:val="center"/>
              <w:rPr>
                <w:b/>
                <w:bCs/>
              </w:rPr>
            </w:pPr>
            <w:r w:rsidRPr="009C5E01">
              <w:rPr>
                <w:b/>
                <w:bCs/>
              </w:rPr>
              <w:t>đánh giá</w:t>
            </w:r>
          </w:p>
        </w:tc>
      </w:tr>
      <w:tr w:rsidR="008577BA" w:rsidRPr="009C5E01" w:rsidTr="009002C5">
        <w:trPr>
          <w:trHeight w:val="319"/>
        </w:trPr>
        <w:tc>
          <w:tcPr>
            <w:tcW w:w="3362" w:type="pct"/>
            <w:tcBorders>
              <w:top w:val="nil"/>
              <w:left w:val="single" w:sz="4" w:space="0" w:color="auto"/>
              <w:bottom w:val="nil"/>
              <w:right w:val="single" w:sz="4" w:space="0" w:color="auto"/>
            </w:tcBorders>
            <w:shd w:val="clear" w:color="1F1F1F" w:fill="D9D9D9"/>
            <w:noWrap/>
            <w:vAlign w:val="center"/>
            <w:hideMark/>
          </w:tcPr>
          <w:p w:rsidR="008577BA" w:rsidRPr="009C5E01" w:rsidRDefault="008577BA" w:rsidP="009002C5">
            <w:pPr>
              <w:jc w:val="center"/>
              <w:rPr>
                <w:b/>
                <w:bCs/>
              </w:rPr>
            </w:pPr>
            <w:r w:rsidRPr="009C5E01">
              <w:rPr>
                <w:b/>
                <w:bCs/>
              </w:rPr>
              <w:t>NỘI DUNG ĐÁNH GIÁ</w:t>
            </w:r>
          </w:p>
        </w:tc>
        <w:tc>
          <w:tcPr>
            <w:tcW w:w="511" w:type="pct"/>
            <w:vMerge/>
            <w:tcBorders>
              <w:left w:val="nil"/>
              <w:right w:val="single" w:sz="4" w:space="0" w:color="auto"/>
            </w:tcBorders>
            <w:shd w:val="clear" w:color="1F1F1F" w:fill="D9D9D9"/>
            <w:noWrap/>
            <w:vAlign w:val="center"/>
            <w:hideMark/>
          </w:tcPr>
          <w:p w:rsidR="008577BA" w:rsidRPr="009C5E01" w:rsidRDefault="008577BA" w:rsidP="009002C5">
            <w:pPr>
              <w:rPr>
                <w:b/>
                <w:bCs/>
              </w:rPr>
            </w:pPr>
          </w:p>
        </w:tc>
        <w:tc>
          <w:tcPr>
            <w:tcW w:w="564" w:type="pct"/>
            <w:vMerge/>
            <w:tcBorders>
              <w:left w:val="nil"/>
              <w:right w:val="single" w:sz="4" w:space="0" w:color="auto"/>
            </w:tcBorders>
            <w:shd w:val="clear" w:color="1F1F1F" w:fill="D9D9D9"/>
            <w:noWrap/>
            <w:vAlign w:val="center"/>
            <w:hideMark/>
          </w:tcPr>
          <w:p w:rsidR="008577BA" w:rsidRPr="009C5E01" w:rsidRDefault="008577BA" w:rsidP="009002C5">
            <w:pPr>
              <w:jc w:val="center"/>
              <w:rPr>
                <w:b/>
                <w:bCs/>
              </w:rPr>
            </w:pPr>
          </w:p>
        </w:tc>
        <w:tc>
          <w:tcPr>
            <w:tcW w:w="564" w:type="pct"/>
            <w:vMerge/>
            <w:tcBorders>
              <w:left w:val="nil"/>
              <w:right w:val="single" w:sz="4" w:space="0" w:color="auto"/>
            </w:tcBorders>
            <w:shd w:val="clear" w:color="1F1F1F" w:fill="D9D9D9"/>
            <w:noWrap/>
            <w:vAlign w:val="center"/>
            <w:hideMark/>
          </w:tcPr>
          <w:p w:rsidR="008577BA" w:rsidRPr="009C5E01" w:rsidRDefault="008577BA" w:rsidP="009002C5">
            <w:pPr>
              <w:jc w:val="center"/>
              <w:rPr>
                <w:b/>
                <w:bCs/>
              </w:rPr>
            </w:pPr>
          </w:p>
        </w:tc>
      </w:tr>
      <w:tr w:rsidR="008577BA" w:rsidRPr="009C5E01" w:rsidTr="009002C5">
        <w:trPr>
          <w:trHeight w:val="319"/>
        </w:trPr>
        <w:tc>
          <w:tcPr>
            <w:tcW w:w="3362" w:type="pct"/>
            <w:tcBorders>
              <w:top w:val="nil"/>
              <w:left w:val="single" w:sz="4" w:space="0" w:color="auto"/>
              <w:bottom w:val="single" w:sz="4" w:space="0" w:color="auto"/>
              <w:right w:val="single" w:sz="4" w:space="0" w:color="auto"/>
            </w:tcBorders>
            <w:shd w:val="clear" w:color="1F1F1F" w:fill="D9D9D9"/>
            <w:noWrap/>
            <w:vAlign w:val="center"/>
            <w:hideMark/>
          </w:tcPr>
          <w:p w:rsidR="008577BA" w:rsidRPr="009C5E01" w:rsidRDefault="008577BA" w:rsidP="009002C5">
            <w:pPr>
              <w:rPr>
                <w:b/>
                <w:bCs/>
              </w:rPr>
            </w:pPr>
            <w:r w:rsidRPr="009C5E01">
              <w:rPr>
                <w:b/>
                <w:bCs/>
              </w:rPr>
              <w:t> </w:t>
            </w:r>
          </w:p>
        </w:tc>
        <w:tc>
          <w:tcPr>
            <w:tcW w:w="511" w:type="pct"/>
            <w:vMerge/>
            <w:tcBorders>
              <w:left w:val="nil"/>
              <w:bottom w:val="single" w:sz="4" w:space="0" w:color="auto"/>
              <w:right w:val="single" w:sz="4" w:space="0" w:color="auto"/>
            </w:tcBorders>
            <w:shd w:val="clear" w:color="1F1F1F" w:fill="D9D9D9"/>
            <w:noWrap/>
            <w:vAlign w:val="center"/>
            <w:hideMark/>
          </w:tcPr>
          <w:p w:rsidR="008577BA" w:rsidRPr="009C5E01" w:rsidRDefault="008577BA" w:rsidP="009002C5">
            <w:pPr>
              <w:rPr>
                <w:b/>
                <w:bCs/>
              </w:rPr>
            </w:pPr>
          </w:p>
        </w:tc>
        <w:tc>
          <w:tcPr>
            <w:tcW w:w="564" w:type="pct"/>
            <w:vMerge/>
            <w:tcBorders>
              <w:left w:val="nil"/>
              <w:bottom w:val="single" w:sz="4" w:space="0" w:color="auto"/>
              <w:right w:val="single" w:sz="4" w:space="0" w:color="auto"/>
            </w:tcBorders>
            <w:shd w:val="clear" w:color="1F1F1F" w:fill="D9D9D9"/>
            <w:noWrap/>
            <w:vAlign w:val="center"/>
            <w:hideMark/>
          </w:tcPr>
          <w:p w:rsidR="008577BA" w:rsidRPr="009C5E01" w:rsidRDefault="008577BA" w:rsidP="009002C5">
            <w:pPr>
              <w:jc w:val="center"/>
              <w:rPr>
                <w:b/>
                <w:bCs/>
              </w:rPr>
            </w:pPr>
          </w:p>
        </w:tc>
        <w:tc>
          <w:tcPr>
            <w:tcW w:w="564" w:type="pct"/>
            <w:vMerge/>
            <w:tcBorders>
              <w:left w:val="nil"/>
              <w:bottom w:val="single" w:sz="4" w:space="0" w:color="auto"/>
              <w:right w:val="single" w:sz="4" w:space="0" w:color="auto"/>
            </w:tcBorders>
            <w:shd w:val="clear" w:color="1F1F1F" w:fill="D9D9D9"/>
            <w:noWrap/>
            <w:vAlign w:val="center"/>
            <w:hideMark/>
          </w:tcPr>
          <w:p w:rsidR="008577BA" w:rsidRPr="009C5E01" w:rsidRDefault="008577BA" w:rsidP="009002C5">
            <w:pPr>
              <w:jc w:val="center"/>
              <w:rPr>
                <w:b/>
                <w:bCs/>
              </w:rPr>
            </w:pPr>
          </w:p>
        </w:tc>
      </w:tr>
      <w:tr w:rsidR="008577BA" w:rsidRPr="009C5E01" w:rsidTr="009002C5">
        <w:trPr>
          <w:trHeight w:val="319"/>
        </w:trPr>
        <w:tc>
          <w:tcPr>
            <w:tcW w:w="3362" w:type="pct"/>
            <w:tcBorders>
              <w:top w:val="nil"/>
              <w:left w:val="single" w:sz="4" w:space="0" w:color="auto"/>
              <w:bottom w:val="single" w:sz="4" w:space="0" w:color="auto"/>
              <w:right w:val="single" w:sz="4" w:space="0" w:color="auto"/>
            </w:tcBorders>
            <w:shd w:val="clear" w:color="auto" w:fill="auto"/>
            <w:noWrap/>
            <w:vAlign w:val="center"/>
            <w:hideMark/>
          </w:tcPr>
          <w:p w:rsidR="008577BA" w:rsidRPr="009C5E01" w:rsidRDefault="008577BA" w:rsidP="009002C5">
            <w:pPr>
              <w:rPr>
                <w:b/>
                <w:bCs/>
                <w:sz w:val="26"/>
                <w:szCs w:val="26"/>
              </w:rPr>
            </w:pPr>
            <w:r w:rsidRPr="009C5E01">
              <w:rPr>
                <w:b/>
                <w:bCs/>
                <w:sz w:val="26"/>
                <w:szCs w:val="26"/>
              </w:rPr>
              <w:t>I. Đánh giá về ý thức học tập (0 - 20 điểm)</w:t>
            </w:r>
          </w:p>
        </w:tc>
        <w:tc>
          <w:tcPr>
            <w:tcW w:w="511"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9"/>
        </w:trPr>
        <w:tc>
          <w:tcPr>
            <w:tcW w:w="3362" w:type="pct"/>
            <w:tcBorders>
              <w:top w:val="nil"/>
              <w:left w:val="single" w:sz="4" w:space="0" w:color="auto"/>
              <w:bottom w:val="single" w:sz="4" w:space="0" w:color="auto"/>
              <w:right w:val="single" w:sz="4" w:space="0" w:color="auto"/>
            </w:tcBorders>
            <w:shd w:val="clear" w:color="auto" w:fill="auto"/>
            <w:vAlign w:val="center"/>
            <w:hideMark/>
          </w:tcPr>
          <w:p w:rsidR="008577BA" w:rsidRPr="009C5E01" w:rsidRDefault="008577BA" w:rsidP="009002C5">
            <w:pPr>
              <w:jc w:val="both"/>
              <w:rPr>
                <w:sz w:val="26"/>
                <w:szCs w:val="26"/>
              </w:rPr>
            </w:pPr>
            <w:r w:rsidRPr="009C5E01">
              <w:rPr>
                <w:sz w:val="26"/>
                <w:szCs w:val="26"/>
              </w:rPr>
              <w:t>1) Đánh giá về ý thức và thái độ trong học tập</w:t>
            </w:r>
          </w:p>
        </w:tc>
        <w:tc>
          <w:tcPr>
            <w:tcW w:w="511"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jc w:val="center"/>
              <w:rPr>
                <w:sz w:val="26"/>
                <w:szCs w:val="26"/>
              </w:rPr>
            </w:pPr>
            <w:r w:rsidRPr="009C5E01">
              <w:rPr>
                <w:sz w:val="26"/>
                <w:szCs w:val="26"/>
              </w:rPr>
              <w:t>10</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9"/>
        </w:trPr>
        <w:tc>
          <w:tcPr>
            <w:tcW w:w="3362" w:type="pct"/>
            <w:tcBorders>
              <w:top w:val="nil"/>
              <w:left w:val="single" w:sz="4" w:space="0" w:color="auto"/>
              <w:bottom w:val="single" w:sz="4" w:space="0" w:color="auto"/>
              <w:right w:val="single" w:sz="4" w:space="0" w:color="auto"/>
            </w:tcBorders>
            <w:shd w:val="clear" w:color="auto" w:fill="auto"/>
            <w:noWrap/>
            <w:vAlign w:val="center"/>
            <w:hideMark/>
          </w:tcPr>
          <w:p w:rsidR="008577BA" w:rsidRPr="009C5E01" w:rsidRDefault="008577BA" w:rsidP="009002C5">
            <w:pPr>
              <w:jc w:val="both"/>
              <w:rPr>
                <w:sz w:val="26"/>
                <w:szCs w:val="26"/>
              </w:rPr>
            </w:pPr>
            <w:r w:rsidRPr="009C5E01">
              <w:rPr>
                <w:sz w:val="26"/>
                <w:szCs w:val="26"/>
              </w:rPr>
              <w:t xml:space="preserve">a) Đi học đúng giờ, nghiêm túc, trật tự trong giờ học </w:t>
            </w:r>
            <w:r w:rsidRPr="009C5E01">
              <w:rPr>
                <w:i/>
                <w:iCs/>
                <w:sz w:val="26"/>
                <w:szCs w:val="26"/>
              </w:rPr>
              <w:t>(Vi phạm 1 lần trừ 1 điểm)</w:t>
            </w:r>
          </w:p>
        </w:tc>
        <w:tc>
          <w:tcPr>
            <w:tcW w:w="511"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jc w:val="center"/>
              <w:rPr>
                <w:sz w:val="26"/>
                <w:szCs w:val="26"/>
              </w:rPr>
            </w:pPr>
            <w:r w:rsidRPr="009C5E01">
              <w:rPr>
                <w:sz w:val="26"/>
                <w:szCs w:val="26"/>
              </w:rPr>
              <w:t>6</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9"/>
        </w:trPr>
        <w:tc>
          <w:tcPr>
            <w:tcW w:w="3362" w:type="pct"/>
            <w:tcBorders>
              <w:top w:val="nil"/>
              <w:left w:val="single" w:sz="4" w:space="0" w:color="auto"/>
              <w:bottom w:val="single" w:sz="4" w:space="0" w:color="auto"/>
              <w:right w:val="single" w:sz="4" w:space="0" w:color="auto"/>
            </w:tcBorders>
            <w:shd w:val="clear" w:color="auto" w:fill="auto"/>
            <w:noWrap/>
            <w:vAlign w:val="center"/>
            <w:hideMark/>
          </w:tcPr>
          <w:p w:rsidR="008577BA" w:rsidRPr="009C5E01" w:rsidRDefault="008577BA" w:rsidP="009002C5">
            <w:pPr>
              <w:jc w:val="both"/>
              <w:rPr>
                <w:sz w:val="26"/>
                <w:szCs w:val="26"/>
              </w:rPr>
            </w:pPr>
            <w:r w:rsidRPr="009C5E01">
              <w:rPr>
                <w:sz w:val="26"/>
                <w:szCs w:val="26"/>
              </w:rPr>
              <w:t>b) Chấp hành nghiêm chỉnh quy chế thi, kiểm tra</w:t>
            </w:r>
          </w:p>
        </w:tc>
        <w:tc>
          <w:tcPr>
            <w:tcW w:w="511"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jc w:val="center"/>
              <w:rPr>
                <w:sz w:val="26"/>
                <w:szCs w:val="26"/>
              </w:rPr>
            </w:pPr>
            <w:r w:rsidRPr="009C5E01">
              <w:rPr>
                <w:sz w:val="26"/>
                <w:szCs w:val="26"/>
              </w:rPr>
              <w:t>4</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30"/>
        </w:trPr>
        <w:tc>
          <w:tcPr>
            <w:tcW w:w="3362" w:type="pct"/>
            <w:tcBorders>
              <w:top w:val="nil"/>
              <w:left w:val="single" w:sz="4" w:space="0" w:color="auto"/>
              <w:bottom w:val="single" w:sz="4" w:space="0" w:color="auto"/>
              <w:right w:val="single" w:sz="4" w:space="0" w:color="auto"/>
            </w:tcBorders>
            <w:shd w:val="clear" w:color="auto" w:fill="auto"/>
            <w:noWrap/>
            <w:vAlign w:val="center"/>
            <w:hideMark/>
          </w:tcPr>
          <w:p w:rsidR="008577BA" w:rsidRPr="009C5E01" w:rsidRDefault="008577BA" w:rsidP="009002C5">
            <w:pPr>
              <w:rPr>
                <w:i/>
                <w:iCs/>
                <w:sz w:val="26"/>
                <w:szCs w:val="26"/>
              </w:rPr>
            </w:pPr>
            <w:r w:rsidRPr="009C5E01">
              <w:rPr>
                <w:i/>
                <w:iCs/>
                <w:sz w:val="26"/>
                <w:szCs w:val="26"/>
              </w:rPr>
              <w:t xml:space="preserve">(Bị khiển trách trừ 2 điểm, cảnh cáo trừ 4 điểm, đình chỉ thi xếp loại RL kém) </w:t>
            </w:r>
          </w:p>
        </w:tc>
        <w:tc>
          <w:tcPr>
            <w:tcW w:w="511"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jc w:val="center"/>
              <w:rPr>
                <w:b/>
                <w:bCs/>
                <w:sz w:val="26"/>
                <w:szCs w:val="26"/>
              </w:rPr>
            </w:pPr>
            <w:r w:rsidRPr="009C5E01">
              <w:rPr>
                <w:b/>
                <w:bCs/>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9"/>
        </w:trPr>
        <w:tc>
          <w:tcPr>
            <w:tcW w:w="3362" w:type="pct"/>
            <w:tcBorders>
              <w:top w:val="nil"/>
              <w:left w:val="single" w:sz="4" w:space="0" w:color="auto"/>
              <w:bottom w:val="single" w:sz="4" w:space="0" w:color="auto"/>
              <w:right w:val="single" w:sz="4" w:space="0" w:color="auto"/>
            </w:tcBorders>
            <w:shd w:val="clear" w:color="auto" w:fill="auto"/>
            <w:noWrap/>
            <w:vAlign w:val="center"/>
            <w:hideMark/>
          </w:tcPr>
          <w:p w:rsidR="008577BA" w:rsidRPr="009C5E01" w:rsidRDefault="008577BA" w:rsidP="009002C5">
            <w:pPr>
              <w:rPr>
                <w:color w:val="000000"/>
                <w:sz w:val="26"/>
                <w:szCs w:val="26"/>
              </w:rPr>
            </w:pPr>
            <w:r w:rsidRPr="009C5E01">
              <w:rPr>
                <w:color w:val="000000"/>
                <w:sz w:val="26"/>
                <w:szCs w:val="26"/>
              </w:rPr>
              <w:t>2) Ý thức và thái độ tham gia hoạt động NCKH và các hoạt động chuyên môn khác</w:t>
            </w:r>
          </w:p>
        </w:tc>
        <w:tc>
          <w:tcPr>
            <w:tcW w:w="511"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jc w:val="center"/>
              <w:rPr>
                <w:sz w:val="26"/>
                <w:szCs w:val="26"/>
              </w:rPr>
            </w:pPr>
            <w:r w:rsidRPr="009C5E01">
              <w:rPr>
                <w:sz w:val="26"/>
                <w:szCs w:val="26"/>
              </w:rPr>
              <w:t>4</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9"/>
        </w:trPr>
        <w:tc>
          <w:tcPr>
            <w:tcW w:w="3362" w:type="pct"/>
            <w:tcBorders>
              <w:top w:val="nil"/>
              <w:left w:val="single" w:sz="4" w:space="0" w:color="auto"/>
              <w:bottom w:val="single" w:sz="4" w:space="0" w:color="auto"/>
              <w:right w:val="single" w:sz="4" w:space="0" w:color="auto"/>
            </w:tcBorders>
            <w:shd w:val="clear" w:color="auto" w:fill="auto"/>
            <w:vAlign w:val="center"/>
            <w:hideMark/>
          </w:tcPr>
          <w:p w:rsidR="008577BA" w:rsidRPr="009C5E01" w:rsidRDefault="008577BA" w:rsidP="009002C5">
            <w:pPr>
              <w:jc w:val="both"/>
              <w:rPr>
                <w:color w:val="000000"/>
                <w:sz w:val="26"/>
                <w:szCs w:val="26"/>
              </w:rPr>
            </w:pPr>
            <w:r w:rsidRPr="009C5E01">
              <w:rPr>
                <w:color w:val="000000"/>
                <w:sz w:val="26"/>
                <w:szCs w:val="26"/>
              </w:rPr>
              <w:t>a) Là chủ trì hoặc thành viên các nhóm NCKH</w:t>
            </w:r>
          </w:p>
        </w:tc>
        <w:tc>
          <w:tcPr>
            <w:tcW w:w="511"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jc w:val="center"/>
              <w:rPr>
                <w:sz w:val="26"/>
                <w:szCs w:val="26"/>
              </w:rPr>
            </w:pPr>
            <w:r w:rsidRPr="009C5E01">
              <w:rPr>
                <w:sz w:val="26"/>
                <w:szCs w:val="26"/>
              </w:rPr>
              <w:t>2</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9"/>
        </w:trPr>
        <w:tc>
          <w:tcPr>
            <w:tcW w:w="3362" w:type="pct"/>
            <w:tcBorders>
              <w:top w:val="nil"/>
              <w:left w:val="single" w:sz="4" w:space="0" w:color="auto"/>
              <w:bottom w:val="single" w:sz="4" w:space="0" w:color="auto"/>
              <w:right w:val="single" w:sz="4" w:space="0" w:color="auto"/>
            </w:tcBorders>
            <w:shd w:val="clear" w:color="auto" w:fill="auto"/>
            <w:vAlign w:val="center"/>
            <w:hideMark/>
          </w:tcPr>
          <w:p w:rsidR="008577BA" w:rsidRPr="009C5E01" w:rsidRDefault="008577BA" w:rsidP="009002C5">
            <w:pPr>
              <w:jc w:val="both"/>
              <w:rPr>
                <w:color w:val="000000"/>
                <w:sz w:val="26"/>
                <w:szCs w:val="26"/>
              </w:rPr>
            </w:pPr>
            <w:r w:rsidRPr="009C5E01">
              <w:rPr>
                <w:color w:val="000000"/>
                <w:sz w:val="26"/>
                <w:szCs w:val="26"/>
              </w:rPr>
              <w:t>b)Tham gia các nhóm Khởi nghiệp, các cuộc thi về chuyên môn từ cấp Khoa trở lên</w:t>
            </w:r>
          </w:p>
        </w:tc>
        <w:tc>
          <w:tcPr>
            <w:tcW w:w="511"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jc w:val="center"/>
              <w:rPr>
                <w:sz w:val="26"/>
                <w:szCs w:val="26"/>
              </w:rPr>
            </w:pPr>
            <w:r w:rsidRPr="009C5E01">
              <w:rPr>
                <w:sz w:val="26"/>
                <w:szCs w:val="26"/>
              </w:rPr>
              <w:t>2</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9"/>
        </w:trPr>
        <w:tc>
          <w:tcPr>
            <w:tcW w:w="3362" w:type="pct"/>
            <w:tcBorders>
              <w:top w:val="nil"/>
              <w:left w:val="single" w:sz="4" w:space="0" w:color="auto"/>
              <w:bottom w:val="single" w:sz="4" w:space="0" w:color="auto"/>
              <w:right w:val="single" w:sz="4" w:space="0" w:color="auto"/>
            </w:tcBorders>
            <w:shd w:val="clear" w:color="auto" w:fill="auto"/>
            <w:vAlign w:val="center"/>
            <w:hideMark/>
          </w:tcPr>
          <w:p w:rsidR="008577BA" w:rsidRPr="009C5E01" w:rsidRDefault="008577BA" w:rsidP="009002C5">
            <w:pPr>
              <w:jc w:val="both"/>
              <w:rPr>
                <w:sz w:val="26"/>
                <w:szCs w:val="26"/>
              </w:rPr>
            </w:pPr>
            <w:r w:rsidRPr="009C5E01">
              <w:rPr>
                <w:sz w:val="26"/>
                <w:szCs w:val="26"/>
              </w:rPr>
              <w:t xml:space="preserve">3) Kết quả học tập </w:t>
            </w:r>
            <w:r w:rsidRPr="009C5E01">
              <w:rPr>
                <w:i/>
                <w:iCs/>
                <w:sz w:val="26"/>
                <w:szCs w:val="26"/>
              </w:rPr>
              <w:t>(chỉ tính điểm thi lần đầu)</w:t>
            </w:r>
          </w:p>
        </w:tc>
        <w:tc>
          <w:tcPr>
            <w:tcW w:w="511"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jc w:val="center"/>
              <w:rPr>
                <w:sz w:val="26"/>
                <w:szCs w:val="26"/>
              </w:rPr>
            </w:pPr>
            <w:r w:rsidRPr="009C5E01">
              <w:rPr>
                <w:sz w:val="26"/>
                <w:szCs w:val="26"/>
              </w:rPr>
              <w:t>6</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9"/>
        </w:trPr>
        <w:tc>
          <w:tcPr>
            <w:tcW w:w="3362" w:type="pct"/>
            <w:tcBorders>
              <w:top w:val="nil"/>
              <w:left w:val="single" w:sz="4" w:space="0" w:color="auto"/>
              <w:bottom w:val="single" w:sz="4" w:space="0" w:color="auto"/>
              <w:right w:val="single" w:sz="4" w:space="0" w:color="auto"/>
            </w:tcBorders>
            <w:shd w:val="clear" w:color="auto" w:fill="auto"/>
            <w:vAlign w:val="center"/>
            <w:hideMark/>
          </w:tcPr>
          <w:p w:rsidR="008577BA" w:rsidRPr="009C5E01" w:rsidRDefault="008577BA" w:rsidP="009002C5">
            <w:pPr>
              <w:jc w:val="both"/>
              <w:rPr>
                <w:sz w:val="26"/>
                <w:szCs w:val="26"/>
              </w:rPr>
            </w:pPr>
            <w:r w:rsidRPr="009C5E01">
              <w:rPr>
                <w:sz w:val="26"/>
                <w:szCs w:val="26"/>
              </w:rPr>
              <w:t>a) Có điểm TBCHK &lt; 1,0</w:t>
            </w:r>
          </w:p>
        </w:tc>
        <w:tc>
          <w:tcPr>
            <w:tcW w:w="511"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jc w:val="center"/>
              <w:rPr>
                <w:sz w:val="26"/>
                <w:szCs w:val="26"/>
              </w:rPr>
            </w:pPr>
            <w:r w:rsidRPr="009C5E01">
              <w:rPr>
                <w:sz w:val="26"/>
                <w:szCs w:val="26"/>
              </w:rPr>
              <w:t>1</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9"/>
        </w:trPr>
        <w:tc>
          <w:tcPr>
            <w:tcW w:w="3362" w:type="pct"/>
            <w:tcBorders>
              <w:top w:val="nil"/>
              <w:left w:val="single" w:sz="4" w:space="0" w:color="auto"/>
              <w:bottom w:val="single" w:sz="4" w:space="0" w:color="auto"/>
              <w:right w:val="single" w:sz="4" w:space="0" w:color="auto"/>
            </w:tcBorders>
            <w:shd w:val="clear" w:color="auto" w:fill="auto"/>
            <w:vAlign w:val="center"/>
            <w:hideMark/>
          </w:tcPr>
          <w:p w:rsidR="008577BA" w:rsidRPr="009C5E01" w:rsidRDefault="008577BA" w:rsidP="009002C5">
            <w:pPr>
              <w:jc w:val="both"/>
              <w:rPr>
                <w:sz w:val="26"/>
                <w:szCs w:val="26"/>
              </w:rPr>
            </w:pPr>
            <w:r w:rsidRPr="009C5E01">
              <w:rPr>
                <w:sz w:val="26"/>
                <w:szCs w:val="26"/>
              </w:rPr>
              <w:t>b) Có điểm TBCHK từ 1,0 đến 1,99</w:t>
            </w:r>
          </w:p>
        </w:tc>
        <w:tc>
          <w:tcPr>
            <w:tcW w:w="511"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jc w:val="center"/>
              <w:rPr>
                <w:sz w:val="26"/>
                <w:szCs w:val="26"/>
              </w:rPr>
            </w:pPr>
            <w:r w:rsidRPr="009C5E01">
              <w:rPr>
                <w:sz w:val="26"/>
                <w:szCs w:val="26"/>
              </w:rPr>
              <w:t>2</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9"/>
        </w:trPr>
        <w:tc>
          <w:tcPr>
            <w:tcW w:w="3362" w:type="pct"/>
            <w:tcBorders>
              <w:top w:val="nil"/>
              <w:left w:val="single" w:sz="4" w:space="0" w:color="auto"/>
              <w:bottom w:val="single" w:sz="4" w:space="0" w:color="auto"/>
              <w:right w:val="single" w:sz="4" w:space="0" w:color="auto"/>
            </w:tcBorders>
            <w:shd w:val="clear" w:color="auto" w:fill="auto"/>
            <w:vAlign w:val="center"/>
            <w:hideMark/>
          </w:tcPr>
          <w:p w:rsidR="008577BA" w:rsidRPr="009C5E01" w:rsidRDefault="008577BA" w:rsidP="009002C5">
            <w:pPr>
              <w:jc w:val="both"/>
              <w:rPr>
                <w:sz w:val="26"/>
                <w:szCs w:val="26"/>
              </w:rPr>
            </w:pPr>
            <w:r w:rsidRPr="009C5E01">
              <w:rPr>
                <w:sz w:val="26"/>
                <w:szCs w:val="26"/>
              </w:rPr>
              <w:t>c) Có điểm TBCHK từ 2,0 đến 2,49</w:t>
            </w:r>
          </w:p>
        </w:tc>
        <w:tc>
          <w:tcPr>
            <w:tcW w:w="511"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jc w:val="center"/>
              <w:rPr>
                <w:sz w:val="26"/>
                <w:szCs w:val="26"/>
              </w:rPr>
            </w:pPr>
            <w:r w:rsidRPr="009C5E01">
              <w:rPr>
                <w:sz w:val="26"/>
                <w:szCs w:val="26"/>
              </w:rPr>
              <w:t>3</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9"/>
        </w:trPr>
        <w:tc>
          <w:tcPr>
            <w:tcW w:w="3362" w:type="pct"/>
            <w:tcBorders>
              <w:top w:val="nil"/>
              <w:left w:val="single" w:sz="4" w:space="0" w:color="auto"/>
              <w:bottom w:val="single" w:sz="4" w:space="0" w:color="auto"/>
              <w:right w:val="single" w:sz="4" w:space="0" w:color="auto"/>
            </w:tcBorders>
            <w:shd w:val="clear" w:color="auto" w:fill="auto"/>
            <w:vAlign w:val="center"/>
            <w:hideMark/>
          </w:tcPr>
          <w:p w:rsidR="008577BA" w:rsidRPr="009C5E01" w:rsidRDefault="008577BA" w:rsidP="009002C5">
            <w:pPr>
              <w:jc w:val="both"/>
              <w:rPr>
                <w:sz w:val="26"/>
                <w:szCs w:val="26"/>
              </w:rPr>
            </w:pPr>
            <w:r w:rsidRPr="009C5E01">
              <w:rPr>
                <w:sz w:val="26"/>
                <w:szCs w:val="26"/>
              </w:rPr>
              <w:t>d) Có điểm TBCHK từ 2,5 đến 3,19</w:t>
            </w:r>
          </w:p>
        </w:tc>
        <w:tc>
          <w:tcPr>
            <w:tcW w:w="511"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jc w:val="center"/>
              <w:rPr>
                <w:sz w:val="26"/>
                <w:szCs w:val="26"/>
              </w:rPr>
            </w:pPr>
            <w:r w:rsidRPr="009C5E01">
              <w:rPr>
                <w:sz w:val="26"/>
                <w:szCs w:val="26"/>
              </w:rPr>
              <w:t>4</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9"/>
        </w:trPr>
        <w:tc>
          <w:tcPr>
            <w:tcW w:w="3362" w:type="pct"/>
            <w:tcBorders>
              <w:top w:val="nil"/>
              <w:left w:val="single" w:sz="4" w:space="0" w:color="auto"/>
              <w:bottom w:val="single" w:sz="4" w:space="0" w:color="auto"/>
              <w:right w:val="single" w:sz="4" w:space="0" w:color="auto"/>
            </w:tcBorders>
            <w:shd w:val="clear" w:color="auto" w:fill="auto"/>
            <w:vAlign w:val="center"/>
            <w:hideMark/>
          </w:tcPr>
          <w:p w:rsidR="008577BA" w:rsidRPr="009C5E01" w:rsidRDefault="008577BA" w:rsidP="009002C5">
            <w:pPr>
              <w:jc w:val="both"/>
              <w:rPr>
                <w:sz w:val="26"/>
                <w:szCs w:val="26"/>
              </w:rPr>
            </w:pPr>
            <w:r w:rsidRPr="009C5E01">
              <w:rPr>
                <w:sz w:val="26"/>
                <w:szCs w:val="26"/>
              </w:rPr>
              <w:t>e) Có điểm TBCHK từ 3,2 đến 3,59</w:t>
            </w:r>
          </w:p>
        </w:tc>
        <w:tc>
          <w:tcPr>
            <w:tcW w:w="511"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jc w:val="center"/>
              <w:rPr>
                <w:sz w:val="26"/>
                <w:szCs w:val="26"/>
              </w:rPr>
            </w:pPr>
            <w:r w:rsidRPr="009C5E01">
              <w:rPr>
                <w:sz w:val="26"/>
                <w:szCs w:val="26"/>
              </w:rPr>
              <w:t>5</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9"/>
        </w:trPr>
        <w:tc>
          <w:tcPr>
            <w:tcW w:w="3362" w:type="pct"/>
            <w:tcBorders>
              <w:top w:val="nil"/>
              <w:left w:val="single" w:sz="4" w:space="0" w:color="auto"/>
              <w:bottom w:val="nil"/>
              <w:right w:val="single" w:sz="4" w:space="0" w:color="auto"/>
            </w:tcBorders>
            <w:shd w:val="clear" w:color="auto" w:fill="auto"/>
            <w:vAlign w:val="center"/>
            <w:hideMark/>
          </w:tcPr>
          <w:p w:rsidR="008577BA" w:rsidRPr="009C5E01" w:rsidRDefault="008577BA" w:rsidP="009002C5">
            <w:pPr>
              <w:jc w:val="both"/>
              <w:rPr>
                <w:sz w:val="26"/>
                <w:szCs w:val="26"/>
              </w:rPr>
            </w:pPr>
            <w:r w:rsidRPr="009C5E01">
              <w:rPr>
                <w:sz w:val="26"/>
                <w:szCs w:val="26"/>
              </w:rPr>
              <w:t>f) Có điểm TBCHK từ 3,6 đến 4,0</w:t>
            </w:r>
          </w:p>
        </w:tc>
        <w:tc>
          <w:tcPr>
            <w:tcW w:w="511" w:type="pct"/>
            <w:tcBorders>
              <w:top w:val="nil"/>
              <w:left w:val="nil"/>
              <w:bottom w:val="nil"/>
              <w:right w:val="single" w:sz="4" w:space="0" w:color="auto"/>
            </w:tcBorders>
            <w:shd w:val="clear" w:color="auto" w:fill="auto"/>
            <w:noWrap/>
            <w:vAlign w:val="center"/>
            <w:hideMark/>
          </w:tcPr>
          <w:p w:rsidR="008577BA" w:rsidRPr="009C5E01" w:rsidRDefault="008577BA" w:rsidP="009002C5">
            <w:pPr>
              <w:jc w:val="center"/>
              <w:rPr>
                <w:sz w:val="26"/>
                <w:szCs w:val="26"/>
              </w:rPr>
            </w:pPr>
            <w:r w:rsidRPr="009C5E01">
              <w:rPr>
                <w:sz w:val="26"/>
                <w:szCs w:val="26"/>
              </w:rPr>
              <w:t>6</w:t>
            </w:r>
          </w:p>
        </w:tc>
        <w:tc>
          <w:tcPr>
            <w:tcW w:w="564" w:type="pct"/>
            <w:tcBorders>
              <w:top w:val="nil"/>
              <w:left w:val="nil"/>
              <w:bottom w:val="nil"/>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nil"/>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9"/>
        </w:trPr>
        <w:tc>
          <w:tcPr>
            <w:tcW w:w="3362" w:type="pct"/>
            <w:tcBorders>
              <w:top w:val="single" w:sz="4" w:space="0" w:color="auto"/>
              <w:left w:val="single" w:sz="4" w:space="0" w:color="auto"/>
              <w:bottom w:val="single" w:sz="4" w:space="0" w:color="auto"/>
              <w:right w:val="single" w:sz="4" w:space="0" w:color="auto"/>
            </w:tcBorders>
            <w:shd w:val="clear" w:color="1F1F1F" w:fill="D9D9D9"/>
            <w:noWrap/>
            <w:vAlign w:val="center"/>
            <w:hideMark/>
          </w:tcPr>
          <w:p w:rsidR="008577BA" w:rsidRPr="009C5E01" w:rsidRDefault="008577BA" w:rsidP="009002C5">
            <w:pPr>
              <w:jc w:val="center"/>
              <w:rPr>
                <w:sz w:val="26"/>
                <w:szCs w:val="26"/>
              </w:rPr>
            </w:pPr>
            <w:r w:rsidRPr="009C5E01">
              <w:rPr>
                <w:sz w:val="26"/>
                <w:szCs w:val="26"/>
              </w:rPr>
              <w:t>CỘNG MỤC I (TỐI ĐA 20 ĐIỂM)</w:t>
            </w:r>
          </w:p>
        </w:tc>
        <w:tc>
          <w:tcPr>
            <w:tcW w:w="511" w:type="pct"/>
            <w:tcBorders>
              <w:top w:val="single" w:sz="4" w:space="0" w:color="auto"/>
              <w:left w:val="nil"/>
              <w:bottom w:val="single" w:sz="4" w:space="0" w:color="auto"/>
              <w:right w:val="single" w:sz="4" w:space="0" w:color="auto"/>
            </w:tcBorders>
            <w:shd w:val="clear" w:color="1F1F1F" w:fill="D9D9D9"/>
            <w:noWrap/>
            <w:vAlign w:val="center"/>
            <w:hideMark/>
          </w:tcPr>
          <w:p w:rsidR="008577BA" w:rsidRPr="009C5E01" w:rsidRDefault="008577BA" w:rsidP="009002C5">
            <w:pPr>
              <w:jc w:val="center"/>
              <w:rPr>
                <w:b/>
                <w:bCs/>
                <w:sz w:val="26"/>
                <w:szCs w:val="26"/>
              </w:rPr>
            </w:pPr>
            <w:r w:rsidRPr="009C5E01">
              <w:rPr>
                <w:b/>
                <w:bCs/>
                <w:sz w:val="26"/>
                <w:szCs w:val="26"/>
              </w:rPr>
              <w:t>20</w:t>
            </w:r>
          </w:p>
        </w:tc>
        <w:tc>
          <w:tcPr>
            <w:tcW w:w="564" w:type="pct"/>
            <w:tcBorders>
              <w:top w:val="single" w:sz="4" w:space="0" w:color="auto"/>
              <w:left w:val="nil"/>
              <w:bottom w:val="single" w:sz="4" w:space="0" w:color="auto"/>
              <w:right w:val="single" w:sz="4" w:space="0" w:color="auto"/>
            </w:tcBorders>
            <w:shd w:val="clear" w:color="1F1F1F" w:fill="D9D9D9"/>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single" w:sz="4" w:space="0" w:color="auto"/>
              <w:left w:val="nil"/>
              <w:bottom w:val="single" w:sz="4" w:space="0" w:color="auto"/>
              <w:right w:val="single" w:sz="4" w:space="0" w:color="auto"/>
            </w:tcBorders>
            <w:shd w:val="clear" w:color="1F1F1F" w:fill="D9D9D9"/>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9"/>
        </w:trPr>
        <w:tc>
          <w:tcPr>
            <w:tcW w:w="3362" w:type="pct"/>
            <w:tcBorders>
              <w:top w:val="nil"/>
              <w:left w:val="single" w:sz="4" w:space="0" w:color="auto"/>
              <w:bottom w:val="single" w:sz="4" w:space="0" w:color="auto"/>
              <w:right w:val="single" w:sz="4" w:space="0" w:color="auto"/>
            </w:tcBorders>
            <w:shd w:val="clear" w:color="auto" w:fill="auto"/>
            <w:noWrap/>
            <w:vAlign w:val="center"/>
            <w:hideMark/>
          </w:tcPr>
          <w:p w:rsidR="008577BA" w:rsidRPr="009C5E01" w:rsidRDefault="008577BA" w:rsidP="009002C5">
            <w:pPr>
              <w:rPr>
                <w:b/>
                <w:bCs/>
                <w:sz w:val="26"/>
                <w:szCs w:val="26"/>
              </w:rPr>
            </w:pPr>
            <w:r w:rsidRPr="009C5E01">
              <w:rPr>
                <w:b/>
                <w:bCs/>
                <w:sz w:val="26"/>
                <w:szCs w:val="26"/>
              </w:rPr>
              <w:t>II Đánh giá về ý thức và kết quả chấp hành nội quy, quy chế trong trường (0 - 25 điểm)</w:t>
            </w:r>
          </w:p>
        </w:tc>
        <w:tc>
          <w:tcPr>
            <w:tcW w:w="511"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jc w:val="cente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9"/>
        </w:trPr>
        <w:tc>
          <w:tcPr>
            <w:tcW w:w="3362" w:type="pct"/>
            <w:tcBorders>
              <w:top w:val="nil"/>
              <w:left w:val="single" w:sz="4" w:space="0" w:color="auto"/>
              <w:bottom w:val="single" w:sz="4" w:space="0" w:color="auto"/>
              <w:right w:val="single" w:sz="4" w:space="0" w:color="auto"/>
            </w:tcBorders>
            <w:shd w:val="clear" w:color="auto" w:fill="auto"/>
            <w:noWrap/>
            <w:vAlign w:val="center"/>
            <w:hideMark/>
          </w:tcPr>
          <w:p w:rsidR="008577BA" w:rsidRPr="009C5E01" w:rsidRDefault="008577BA" w:rsidP="009002C5">
            <w:pPr>
              <w:jc w:val="both"/>
              <w:rPr>
                <w:sz w:val="26"/>
                <w:szCs w:val="26"/>
              </w:rPr>
            </w:pPr>
            <w:r w:rsidRPr="009C5E01">
              <w:rPr>
                <w:sz w:val="26"/>
                <w:szCs w:val="26"/>
              </w:rPr>
              <w:t xml:space="preserve">1) Tham gia tuần lễ sinh hoạt công dân sinh viên đầy đủ, đúng giờ </w:t>
            </w:r>
          </w:p>
        </w:tc>
        <w:tc>
          <w:tcPr>
            <w:tcW w:w="511"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jc w:val="center"/>
              <w:rPr>
                <w:sz w:val="26"/>
                <w:szCs w:val="26"/>
              </w:rPr>
            </w:pPr>
            <w:r w:rsidRPr="009C5E01">
              <w:rPr>
                <w:sz w:val="26"/>
                <w:szCs w:val="26"/>
              </w:rPr>
              <w:t>6</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9"/>
        </w:trPr>
        <w:tc>
          <w:tcPr>
            <w:tcW w:w="3362" w:type="pct"/>
            <w:tcBorders>
              <w:top w:val="nil"/>
              <w:left w:val="single" w:sz="4" w:space="0" w:color="auto"/>
              <w:bottom w:val="single" w:sz="4" w:space="0" w:color="auto"/>
              <w:right w:val="single" w:sz="4" w:space="0" w:color="auto"/>
            </w:tcBorders>
            <w:shd w:val="clear" w:color="auto" w:fill="auto"/>
            <w:noWrap/>
            <w:vAlign w:val="center"/>
            <w:hideMark/>
          </w:tcPr>
          <w:p w:rsidR="008577BA" w:rsidRPr="009C5E01" w:rsidRDefault="008577BA" w:rsidP="009002C5">
            <w:pPr>
              <w:rPr>
                <w:i/>
                <w:iCs/>
                <w:sz w:val="26"/>
                <w:szCs w:val="26"/>
              </w:rPr>
            </w:pPr>
            <w:r w:rsidRPr="009C5E01">
              <w:rPr>
                <w:i/>
                <w:iCs/>
                <w:sz w:val="26"/>
                <w:szCs w:val="26"/>
              </w:rPr>
              <w:t>(Nếu không tham gia, không có bài thu hoạch: 0 điểm)</w:t>
            </w:r>
          </w:p>
        </w:tc>
        <w:tc>
          <w:tcPr>
            <w:tcW w:w="511"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jc w:val="cente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9"/>
        </w:trPr>
        <w:tc>
          <w:tcPr>
            <w:tcW w:w="3362" w:type="pct"/>
            <w:tcBorders>
              <w:top w:val="nil"/>
              <w:left w:val="single" w:sz="4" w:space="0" w:color="auto"/>
              <w:bottom w:val="single" w:sz="4" w:space="0" w:color="auto"/>
              <w:right w:val="single" w:sz="4" w:space="0" w:color="auto"/>
            </w:tcBorders>
            <w:shd w:val="clear" w:color="auto" w:fill="auto"/>
            <w:vAlign w:val="center"/>
            <w:hideMark/>
          </w:tcPr>
          <w:p w:rsidR="008577BA" w:rsidRPr="009C5E01" w:rsidRDefault="008577BA" w:rsidP="009002C5">
            <w:pPr>
              <w:jc w:val="both"/>
              <w:rPr>
                <w:sz w:val="26"/>
                <w:szCs w:val="26"/>
              </w:rPr>
            </w:pPr>
            <w:r w:rsidRPr="009C5E01">
              <w:rPr>
                <w:sz w:val="26"/>
                <w:szCs w:val="26"/>
              </w:rPr>
              <w:t>2) Hoàn thành đúng hạn việc bổ sung hồ sơ sinh viên theo thông báo của nhà trường</w:t>
            </w:r>
          </w:p>
        </w:tc>
        <w:tc>
          <w:tcPr>
            <w:tcW w:w="511"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jc w:val="center"/>
              <w:rPr>
                <w:sz w:val="26"/>
                <w:szCs w:val="26"/>
              </w:rPr>
            </w:pPr>
            <w:r w:rsidRPr="009C5E01">
              <w:rPr>
                <w:sz w:val="26"/>
                <w:szCs w:val="26"/>
              </w:rPr>
              <w:t>5</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9"/>
        </w:trPr>
        <w:tc>
          <w:tcPr>
            <w:tcW w:w="3362" w:type="pct"/>
            <w:tcBorders>
              <w:top w:val="nil"/>
              <w:left w:val="single" w:sz="4" w:space="0" w:color="auto"/>
              <w:bottom w:val="single" w:sz="4" w:space="0" w:color="auto"/>
              <w:right w:val="single" w:sz="4" w:space="0" w:color="auto"/>
            </w:tcBorders>
            <w:shd w:val="clear" w:color="auto" w:fill="auto"/>
            <w:vAlign w:val="center"/>
            <w:hideMark/>
          </w:tcPr>
          <w:p w:rsidR="008577BA" w:rsidRPr="009C5E01" w:rsidRDefault="008577BA" w:rsidP="009002C5">
            <w:pPr>
              <w:jc w:val="both"/>
              <w:rPr>
                <w:sz w:val="26"/>
                <w:szCs w:val="26"/>
              </w:rPr>
            </w:pPr>
            <w:r w:rsidRPr="009C5E01">
              <w:rPr>
                <w:sz w:val="26"/>
                <w:szCs w:val="26"/>
              </w:rPr>
              <w:t xml:space="preserve">3) Chấp hành nghiêm túc các quyết định điều động của nhà trường </w:t>
            </w:r>
          </w:p>
        </w:tc>
        <w:tc>
          <w:tcPr>
            <w:tcW w:w="511"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jc w:val="center"/>
              <w:rPr>
                <w:sz w:val="26"/>
                <w:szCs w:val="26"/>
              </w:rPr>
            </w:pPr>
            <w:r w:rsidRPr="009C5E01">
              <w:rPr>
                <w:sz w:val="26"/>
                <w:szCs w:val="26"/>
              </w:rPr>
              <w:t>3</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9"/>
        </w:trPr>
        <w:tc>
          <w:tcPr>
            <w:tcW w:w="3362" w:type="pct"/>
            <w:tcBorders>
              <w:top w:val="nil"/>
              <w:left w:val="single" w:sz="4" w:space="0" w:color="auto"/>
              <w:bottom w:val="single" w:sz="4" w:space="0" w:color="auto"/>
              <w:right w:val="single" w:sz="4" w:space="0" w:color="auto"/>
            </w:tcBorders>
            <w:shd w:val="clear" w:color="auto" w:fill="auto"/>
            <w:vAlign w:val="center"/>
            <w:hideMark/>
          </w:tcPr>
          <w:p w:rsidR="008577BA" w:rsidRPr="009C5E01" w:rsidRDefault="008577BA" w:rsidP="009002C5">
            <w:pPr>
              <w:jc w:val="both"/>
              <w:rPr>
                <w:sz w:val="26"/>
                <w:szCs w:val="26"/>
              </w:rPr>
            </w:pPr>
            <w:r w:rsidRPr="009C5E01">
              <w:rPr>
                <w:sz w:val="26"/>
                <w:szCs w:val="26"/>
              </w:rPr>
              <w:t>4) Mang bảng tên, trang phục nghiêm túc khi đến trường</w:t>
            </w:r>
          </w:p>
        </w:tc>
        <w:tc>
          <w:tcPr>
            <w:tcW w:w="511"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jc w:val="center"/>
              <w:rPr>
                <w:sz w:val="26"/>
                <w:szCs w:val="26"/>
              </w:rPr>
            </w:pPr>
            <w:r w:rsidRPr="009C5E01">
              <w:rPr>
                <w:sz w:val="26"/>
                <w:szCs w:val="26"/>
              </w:rPr>
              <w:t>5</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9"/>
        </w:trPr>
        <w:tc>
          <w:tcPr>
            <w:tcW w:w="3362" w:type="pct"/>
            <w:tcBorders>
              <w:top w:val="nil"/>
              <w:left w:val="single" w:sz="4" w:space="0" w:color="auto"/>
              <w:bottom w:val="single" w:sz="4" w:space="0" w:color="auto"/>
              <w:right w:val="single" w:sz="4" w:space="0" w:color="auto"/>
            </w:tcBorders>
            <w:shd w:val="clear" w:color="auto" w:fill="auto"/>
            <w:vAlign w:val="center"/>
            <w:hideMark/>
          </w:tcPr>
          <w:p w:rsidR="008577BA" w:rsidRPr="009C5E01" w:rsidRDefault="008577BA" w:rsidP="009002C5">
            <w:pPr>
              <w:jc w:val="both"/>
              <w:rPr>
                <w:i/>
                <w:iCs/>
                <w:sz w:val="26"/>
                <w:szCs w:val="26"/>
              </w:rPr>
            </w:pPr>
            <w:r w:rsidRPr="009C5E01">
              <w:rPr>
                <w:i/>
                <w:iCs/>
                <w:sz w:val="26"/>
                <w:szCs w:val="26"/>
              </w:rPr>
              <w:t xml:space="preserve"> (Vi phạm 1 lần trừ 1 điểm)</w:t>
            </w:r>
          </w:p>
        </w:tc>
        <w:tc>
          <w:tcPr>
            <w:tcW w:w="511"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jc w:val="center"/>
              <w:rPr>
                <w:sz w:val="26"/>
                <w:szCs w:val="26"/>
                <w:u w:val="single"/>
              </w:rPr>
            </w:pPr>
            <w:r w:rsidRPr="009C5E01">
              <w:rPr>
                <w:sz w:val="26"/>
                <w:szCs w:val="26"/>
                <w:u w:val="single"/>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9"/>
        </w:trPr>
        <w:tc>
          <w:tcPr>
            <w:tcW w:w="3362" w:type="pct"/>
            <w:tcBorders>
              <w:top w:val="nil"/>
              <w:left w:val="single" w:sz="4" w:space="0" w:color="auto"/>
              <w:bottom w:val="nil"/>
              <w:right w:val="single" w:sz="4" w:space="0" w:color="auto"/>
            </w:tcBorders>
            <w:shd w:val="clear" w:color="auto" w:fill="auto"/>
            <w:vAlign w:val="center"/>
            <w:hideMark/>
          </w:tcPr>
          <w:p w:rsidR="008577BA" w:rsidRPr="009C5E01" w:rsidRDefault="008577BA" w:rsidP="009002C5">
            <w:pPr>
              <w:jc w:val="both"/>
              <w:rPr>
                <w:sz w:val="26"/>
                <w:szCs w:val="26"/>
              </w:rPr>
            </w:pPr>
            <w:r w:rsidRPr="009C5E01">
              <w:rPr>
                <w:sz w:val="26"/>
                <w:szCs w:val="26"/>
              </w:rPr>
              <w:lastRenderedPageBreak/>
              <w:t>5) Đóng học phí đầy đủ, đúng kỳ hạn</w:t>
            </w:r>
          </w:p>
        </w:tc>
        <w:tc>
          <w:tcPr>
            <w:tcW w:w="511" w:type="pct"/>
            <w:tcBorders>
              <w:top w:val="nil"/>
              <w:left w:val="nil"/>
              <w:bottom w:val="nil"/>
              <w:right w:val="single" w:sz="4" w:space="0" w:color="auto"/>
            </w:tcBorders>
            <w:shd w:val="clear" w:color="auto" w:fill="auto"/>
            <w:noWrap/>
            <w:vAlign w:val="center"/>
            <w:hideMark/>
          </w:tcPr>
          <w:p w:rsidR="008577BA" w:rsidRPr="009C5E01" w:rsidRDefault="008577BA" w:rsidP="009002C5">
            <w:pPr>
              <w:jc w:val="center"/>
              <w:rPr>
                <w:sz w:val="26"/>
                <w:szCs w:val="26"/>
              </w:rPr>
            </w:pPr>
            <w:r w:rsidRPr="009C5E01">
              <w:rPr>
                <w:sz w:val="26"/>
                <w:szCs w:val="26"/>
              </w:rPr>
              <w:t>6</w:t>
            </w:r>
          </w:p>
        </w:tc>
        <w:tc>
          <w:tcPr>
            <w:tcW w:w="564" w:type="pct"/>
            <w:tcBorders>
              <w:top w:val="nil"/>
              <w:left w:val="nil"/>
              <w:bottom w:val="nil"/>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nil"/>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9"/>
        </w:trPr>
        <w:tc>
          <w:tcPr>
            <w:tcW w:w="3362" w:type="pct"/>
            <w:tcBorders>
              <w:top w:val="single" w:sz="4" w:space="0" w:color="auto"/>
              <w:left w:val="single" w:sz="4" w:space="0" w:color="auto"/>
              <w:bottom w:val="single" w:sz="4" w:space="0" w:color="auto"/>
              <w:right w:val="single" w:sz="4" w:space="0" w:color="auto"/>
            </w:tcBorders>
            <w:shd w:val="clear" w:color="1F1F1F" w:fill="D9D9D9"/>
            <w:noWrap/>
            <w:vAlign w:val="center"/>
            <w:hideMark/>
          </w:tcPr>
          <w:p w:rsidR="008577BA" w:rsidRPr="009C5E01" w:rsidRDefault="008577BA" w:rsidP="009002C5">
            <w:pPr>
              <w:jc w:val="center"/>
              <w:rPr>
                <w:sz w:val="26"/>
                <w:szCs w:val="26"/>
              </w:rPr>
            </w:pPr>
            <w:r w:rsidRPr="009C5E01">
              <w:rPr>
                <w:sz w:val="26"/>
                <w:szCs w:val="26"/>
              </w:rPr>
              <w:t>CỘNG MỤC II (TỐI ĐA 25 ĐIỂM)</w:t>
            </w:r>
          </w:p>
        </w:tc>
        <w:tc>
          <w:tcPr>
            <w:tcW w:w="511" w:type="pct"/>
            <w:tcBorders>
              <w:top w:val="single" w:sz="4" w:space="0" w:color="auto"/>
              <w:left w:val="nil"/>
              <w:bottom w:val="single" w:sz="4" w:space="0" w:color="auto"/>
              <w:right w:val="single" w:sz="4" w:space="0" w:color="auto"/>
            </w:tcBorders>
            <w:shd w:val="clear" w:color="1F1F1F" w:fill="D9D9D9"/>
            <w:noWrap/>
            <w:vAlign w:val="center"/>
            <w:hideMark/>
          </w:tcPr>
          <w:p w:rsidR="008577BA" w:rsidRPr="009C5E01" w:rsidRDefault="008577BA" w:rsidP="009002C5">
            <w:pPr>
              <w:jc w:val="center"/>
              <w:rPr>
                <w:b/>
                <w:bCs/>
                <w:sz w:val="26"/>
                <w:szCs w:val="26"/>
              </w:rPr>
            </w:pPr>
            <w:r w:rsidRPr="009C5E01">
              <w:rPr>
                <w:b/>
                <w:bCs/>
                <w:sz w:val="26"/>
                <w:szCs w:val="26"/>
              </w:rPr>
              <w:t>25</w:t>
            </w:r>
          </w:p>
        </w:tc>
        <w:tc>
          <w:tcPr>
            <w:tcW w:w="564" w:type="pct"/>
            <w:tcBorders>
              <w:top w:val="single" w:sz="4" w:space="0" w:color="auto"/>
              <w:left w:val="nil"/>
              <w:bottom w:val="single" w:sz="4" w:space="0" w:color="auto"/>
              <w:right w:val="single" w:sz="4" w:space="0" w:color="auto"/>
            </w:tcBorders>
            <w:shd w:val="clear" w:color="1F1F1F" w:fill="D9D9D9"/>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single" w:sz="4" w:space="0" w:color="auto"/>
              <w:left w:val="nil"/>
              <w:bottom w:val="single" w:sz="4" w:space="0" w:color="auto"/>
              <w:right w:val="single" w:sz="4" w:space="0" w:color="auto"/>
            </w:tcBorders>
            <w:shd w:val="clear" w:color="1F1F1F" w:fill="D9D9D9"/>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9"/>
        </w:trPr>
        <w:tc>
          <w:tcPr>
            <w:tcW w:w="3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77BA" w:rsidRPr="009C5E01" w:rsidRDefault="008577BA" w:rsidP="009002C5">
            <w:pPr>
              <w:rPr>
                <w:b/>
                <w:bCs/>
                <w:sz w:val="26"/>
                <w:szCs w:val="26"/>
              </w:rPr>
            </w:pPr>
            <w:r w:rsidRPr="009C5E01">
              <w:rPr>
                <w:b/>
                <w:bCs/>
                <w:sz w:val="26"/>
                <w:szCs w:val="26"/>
              </w:rPr>
              <w:t xml:space="preserve">III. Đánh giá về ý thức và kết quả tham gia các hoạt động chính trị - xã hội, </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rsidR="008577BA" w:rsidRPr="009C5E01" w:rsidRDefault="008577BA" w:rsidP="009002C5">
            <w:pPr>
              <w:jc w:val="center"/>
              <w:rPr>
                <w:sz w:val="26"/>
                <w:szCs w:val="26"/>
              </w:rPr>
            </w:pPr>
            <w:r w:rsidRPr="009C5E01">
              <w:rPr>
                <w:sz w:val="26"/>
                <w:szCs w:val="26"/>
              </w:rPr>
              <w:t> </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9"/>
        </w:trPr>
        <w:tc>
          <w:tcPr>
            <w:tcW w:w="3362" w:type="pct"/>
            <w:tcBorders>
              <w:top w:val="nil"/>
              <w:left w:val="single" w:sz="4" w:space="0" w:color="auto"/>
              <w:bottom w:val="single" w:sz="4" w:space="0" w:color="auto"/>
              <w:right w:val="single" w:sz="4" w:space="0" w:color="auto"/>
            </w:tcBorders>
            <w:shd w:val="clear" w:color="auto" w:fill="auto"/>
            <w:noWrap/>
            <w:vAlign w:val="center"/>
            <w:hideMark/>
          </w:tcPr>
          <w:p w:rsidR="008577BA" w:rsidRPr="009C5E01" w:rsidRDefault="008577BA" w:rsidP="009002C5">
            <w:pPr>
              <w:rPr>
                <w:b/>
                <w:bCs/>
                <w:sz w:val="26"/>
                <w:szCs w:val="26"/>
              </w:rPr>
            </w:pPr>
            <w:r w:rsidRPr="009C5E01">
              <w:rPr>
                <w:b/>
                <w:bCs/>
                <w:sz w:val="26"/>
                <w:szCs w:val="26"/>
              </w:rPr>
              <w:t>văn hoá, thể thao, phòng chống các tệ nạn xã hội (0 - 20 điểm)</w:t>
            </w:r>
          </w:p>
        </w:tc>
        <w:tc>
          <w:tcPr>
            <w:tcW w:w="511"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jc w:val="cente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9"/>
        </w:trPr>
        <w:tc>
          <w:tcPr>
            <w:tcW w:w="3362" w:type="pct"/>
            <w:tcBorders>
              <w:top w:val="nil"/>
              <w:left w:val="single" w:sz="8" w:space="0" w:color="auto"/>
              <w:bottom w:val="single" w:sz="4" w:space="0" w:color="auto"/>
              <w:right w:val="nil"/>
            </w:tcBorders>
            <w:shd w:val="clear" w:color="auto" w:fill="auto"/>
            <w:vAlign w:val="center"/>
            <w:hideMark/>
          </w:tcPr>
          <w:p w:rsidR="008577BA" w:rsidRPr="009C5E01" w:rsidRDefault="008577BA" w:rsidP="009002C5">
            <w:pPr>
              <w:jc w:val="both"/>
              <w:rPr>
                <w:sz w:val="26"/>
                <w:szCs w:val="26"/>
              </w:rPr>
            </w:pPr>
            <w:r w:rsidRPr="009C5E01">
              <w:rPr>
                <w:sz w:val="26"/>
                <w:szCs w:val="26"/>
              </w:rPr>
              <w:t xml:space="preserve">1) Tham gia đầy đủ các buổi sinh hoạt lớp </w:t>
            </w:r>
            <w:r w:rsidRPr="009C5E01">
              <w:rPr>
                <w:i/>
                <w:iCs/>
                <w:sz w:val="26"/>
                <w:szCs w:val="26"/>
              </w:rPr>
              <w:t>(Vắng 1 buổi, trừ 1 điểm)</w:t>
            </w:r>
          </w:p>
        </w:tc>
        <w:tc>
          <w:tcPr>
            <w:tcW w:w="511" w:type="pct"/>
            <w:tcBorders>
              <w:top w:val="nil"/>
              <w:left w:val="single" w:sz="4" w:space="0" w:color="auto"/>
              <w:bottom w:val="single" w:sz="4" w:space="0" w:color="auto"/>
              <w:right w:val="single" w:sz="4" w:space="0" w:color="auto"/>
            </w:tcBorders>
            <w:shd w:val="clear" w:color="auto" w:fill="auto"/>
            <w:vAlign w:val="center"/>
            <w:hideMark/>
          </w:tcPr>
          <w:p w:rsidR="008577BA" w:rsidRPr="009C5E01" w:rsidRDefault="008577BA" w:rsidP="009002C5">
            <w:pPr>
              <w:jc w:val="center"/>
              <w:rPr>
                <w:sz w:val="26"/>
                <w:szCs w:val="26"/>
              </w:rPr>
            </w:pPr>
            <w:r w:rsidRPr="009C5E01">
              <w:rPr>
                <w:sz w:val="26"/>
                <w:szCs w:val="26"/>
              </w:rPr>
              <w:t>4</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60"/>
        </w:trPr>
        <w:tc>
          <w:tcPr>
            <w:tcW w:w="3362" w:type="pct"/>
            <w:tcBorders>
              <w:top w:val="nil"/>
              <w:left w:val="single" w:sz="8" w:space="0" w:color="auto"/>
              <w:bottom w:val="single" w:sz="4" w:space="0" w:color="auto"/>
              <w:right w:val="nil"/>
            </w:tcBorders>
            <w:shd w:val="clear" w:color="auto" w:fill="auto"/>
            <w:vAlign w:val="center"/>
            <w:hideMark/>
          </w:tcPr>
          <w:p w:rsidR="008577BA" w:rsidRPr="009C5E01" w:rsidRDefault="008577BA" w:rsidP="009002C5">
            <w:pPr>
              <w:jc w:val="both"/>
              <w:rPr>
                <w:sz w:val="26"/>
                <w:szCs w:val="26"/>
              </w:rPr>
            </w:pPr>
            <w:r w:rsidRPr="009C5E01">
              <w:rPr>
                <w:sz w:val="26"/>
                <w:szCs w:val="26"/>
              </w:rPr>
              <w:t>2) Là thành viên câu lạc bộ, đội nhóm</w:t>
            </w:r>
          </w:p>
        </w:tc>
        <w:tc>
          <w:tcPr>
            <w:tcW w:w="511" w:type="pct"/>
            <w:tcBorders>
              <w:top w:val="nil"/>
              <w:left w:val="single" w:sz="4" w:space="0" w:color="auto"/>
              <w:bottom w:val="single" w:sz="4" w:space="0" w:color="auto"/>
              <w:right w:val="single" w:sz="4" w:space="0" w:color="auto"/>
            </w:tcBorders>
            <w:shd w:val="clear" w:color="auto" w:fill="auto"/>
            <w:vAlign w:val="center"/>
            <w:hideMark/>
          </w:tcPr>
          <w:p w:rsidR="008577BA" w:rsidRPr="009C5E01" w:rsidRDefault="008577BA" w:rsidP="009002C5">
            <w:pPr>
              <w:jc w:val="center"/>
              <w:rPr>
                <w:sz w:val="26"/>
                <w:szCs w:val="26"/>
              </w:rPr>
            </w:pPr>
            <w:r w:rsidRPr="009C5E01">
              <w:rPr>
                <w:sz w:val="26"/>
                <w:szCs w:val="26"/>
              </w:rPr>
              <w:t>3</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60"/>
        </w:trPr>
        <w:tc>
          <w:tcPr>
            <w:tcW w:w="3362" w:type="pct"/>
            <w:tcBorders>
              <w:top w:val="nil"/>
              <w:left w:val="single" w:sz="8" w:space="0" w:color="auto"/>
              <w:bottom w:val="single" w:sz="4" w:space="0" w:color="auto"/>
              <w:right w:val="nil"/>
            </w:tcBorders>
            <w:shd w:val="clear" w:color="auto" w:fill="auto"/>
            <w:vAlign w:val="center"/>
            <w:hideMark/>
          </w:tcPr>
          <w:p w:rsidR="008577BA" w:rsidRPr="009C5E01" w:rsidRDefault="008577BA" w:rsidP="009002C5">
            <w:pPr>
              <w:jc w:val="both"/>
              <w:rPr>
                <w:sz w:val="26"/>
                <w:szCs w:val="26"/>
              </w:rPr>
            </w:pPr>
            <w:r w:rsidRPr="009C5E01">
              <w:rPr>
                <w:sz w:val="26"/>
                <w:szCs w:val="26"/>
              </w:rPr>
              <w:t>3) Tham gia các hoạt động do câu lạc bộ, đội nhóm, lớp tổ chức</w:t>
            </w:r>
          </w:p>
        </w:tc>
        <w:tc>
          <w:tcPr>
            <w:tcW w:w="511" w:type="pct"/>
            <w:tcBorders>
              <w:top w:val="nil"/>
              <w:left w:val="single" w:sz="4" w:space="0" w:color="auto"/>
              <w:bottom w:val="single" w:sz="4" w:space="0" w:color="auto"/>
              <w:right w:val="single" w:sz="4" w:space="0" w:color="auto"/>
            </w:tcBorders>
            <w:shd w:val="clear" w:color="auto" w:fill="auto"/>
            <w:vAlign w:val="center"/>
            <w:hideMark/>
          </w:tcPr>
          <w:p w:rsidR="008577BA" w:rsidRPr="009C5E01" w:rsidRDefault="008577BA" w:rsidP="009002C5">
            <w:pPr>
              <w:jc w:val="center"/>
              <w:rPr>
                <w:sz w:val="26"/>
                <w:szCs w:val="26"/>
              </w:rPr>
            </w:pPr>
            <w:r w:rsidRPr="009C5E01">
              <w:rPr>
                <w:sz w:val="26"/>
                <w:szCs w:val="26"/>
              </w:rPr>
              <w:t>2</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60"/>
        </w:trPr>
        <w:tc>
          <w:tcPr>
            <w:tcW w:w="3362" w:type="pct"/>
            <w:tcBorders>
              <w:top w:val="nil"/>
              <w:left w:val="single" w:sz="8" w:space="0" w:color="auto"/>
              <w:bottom w:val="single" w:sz="4" w:space="0" w:color="auto"/>
              <w:right w:val="nil"/>
            </w:tcBorders>
            <w:shd w:val="clear" w:color="auto" w:fill="auto"/>
            <w:vAlign w:val="center"/>
            <w:hideMark/>
          </w:tcPr>
          <w:p w:rsidR="008577BA" w:rsidRPr="009C5E01" w:rsidRDefault="008577BA" w:rsidP="009002C5">
            <w:pPr>
              <w:jc w:val="both"/>
              <w:rPr>
                <w:sz w:val="26"/>
                <w:szCs w:val="26"/>
              </w:rPr>
            </w:pPr>
            <w:r w:rsidRPr="009C5E01">
              <w:rPr>
                <w:sz w:val="26"/>
                <w:szCs w:val="26"/>
              </w:rPr>
              <w:t>4) Tham gia các hoạt động VH, VN, TDTT từ cấp Khoa trở lên tổ chức</w:t>
            </w:r>
          </w:p>
        </w:tc>
        <w:tc>
          <w:tcPr>
            <w:tcW w:w="511" w:type="pct"/>
            <w:tcBorders>
              <w:top w:val="nil"/>
              <w:left w:val="single" w:sz="4" w:space="0" w:color="auto"/>
              <w:bottom w:val="single" w:sz="4" w:space="0" w:color="auto"/>
              <w:right w:val="single" w:sz="4" w:space="0" w:color="auto"/>
            </w:tcBorders>
            <w:shd w:val="clear" w:color="auto" w:fill="auto"/>
            <w:vAlign w:val="center"/>
            <w:hideMark/>
          </w:tcPr>
          <w:p w:rsidR="008577BA" w:rsidRPr="009C5E01" w:rsidRDefault="008577BA" w:rsidP="009002C5">
            <w:pPr>
              <w:jc w:val="center"/>
              <w:rPr>
                <w:sz w:val="26"/>
                <w:szCs w:val="26"/>
              </w:rPr>
            </w:pPr>
            <w:r w:rsidRPr="009C5E01">
              <w:rPr>
                <w:sz w:val="26"/>
                <w:szCs w:val="26"/>
              </w:rPr>
              <w:t>5</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45"/>
        </w:trPr>
        <w:tc>
          <w:tcPr>
            <w:tcW w:w="3362" w:type="pct"/>
            <w:tcBorders>
              <w:top w:val="nil"/>
              <w:left w:val="single" w:sz="8" w:space="0" w:color="auto"/>
              <w:bottom w:val="single" w:sz="4" w:space="0" w:color="auto"/>
              <w:right w:val="nil"/>
            </w:tcBorders>
            <w:shd w:val="clear" w:color="auto" w:fill="auto"/>
            <w:vAlign w:val="center"/>
            <w:hideMark/>
          </w:tcPr>
          <w:p w:rsidR="008577BA" w:rsidRPr="009C5E01" w:rsidRDefault="008577BA" w:rsidP="009002C5">
            <w:pPr>
              <w:jc w:val="both"/>
              <w:rPr>
                <w:sz w:val="26"/>
                <w:szCs w:val="26"/>
              </w:rPr>
            </w:pPr>
            <w:r w:rsidRPr="009C5E01">
              <w:rPr>
                <w:sz w:val="26"/>
                <w:szCs w:val="26"/>
              </w:rPr>
              <w:t>5) Là thành viên Đội đại sứ hoặc có Tham gia tư vấn tuyển sinh hàng năm</w:t>
            </w:r>
          </w:p>
        </w:tc>
        <w:tc>
          <w:tcPr>
            <w:tcW w:w="511" w:type="pct"/>
            <w:tcBorders>
              <w:top w:val="nil"/>
              <w:left w:val="single" w:sz="4" w:space="0" w:color="auto"/>
              <w:bottom w:val="single" w:sz="4" w:space="0" w:color="auto"/>
              <w:right w:val="single" w:sz="4" w:space="0" w:color="auto"/>
            </w:tcBorders>
            <w:shd w:val="clear" w:color="auto" w:fill="auto"/>
            <w:vAlign w:val="center"/>
            <w:hideMark/>
          </w:tcPr>
          <w:p w:rsidR="008577BA" w:rsidRPr="009C5E01" w:rsidRDefault="008577BA" w:rsidP="009002C5">
            <w:pPr>
              <w:jc w:val="center"/>
              <w:rPr>
                <w:sz w:val="26"/>
                <w:szCs w:val="26"/>
              </w:rPr>
            </w:pPr>
            <w:r w:rsidRPr="009C5E01">
              <w:rPr>
                <w:sz w:val="26"/>
                <w:szCs w:val="26"/>
              </w:rPr>
              <w:t>2</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660"/>
        </w:trPr>
        <w:tc>
          <w:tcPr>
            <w:tcW w:w="3362" w:type="pct"/>
            <w:tcBorders>
              <w:top w:val="nil"/>
              <w:left w:val="single" w:sz="8" w:space="0" w:color="auto"/>
              <w:bottom w:val="nil"/>
              <w:right w:val="nil"/>
            </w:tcBorders>
            <w:shd w:val="clear" w:color="auto" w:fill="auto"/>
            <w:vAlign w:val="center"/>
            <w:hideMark/>
          </w:tcPr>
          <w:p w:rsidR="008577BA" w:rsidRPr="009C5E01" w:rsidRDefault="008577BA" w:rsidP="009002C5">
            <w:pPr>
              <w:jc w:val="both"/>
              <w:rPr>
                <w:sz w:val="26"/>
                <w:szCs w:val="26"/>
              </w:rPr>
            </w:pPr>
            <w:r w:rsidRPr="009C5E01">
              <w:rPr>
                <w:sz w:val="26"/>
                <w:szCs w:val="26"/>
              </w:rPr>
              <w:t>6) Tham gia các hoạt động tình nguyện hè, tình nguyện quốc tế, mittinh, diễu hành, các cuộc thi tìm hiểu phòng chống ma tuý do các cấp tổ chức.</w:t>
            </w:r>
          </w:p>
        </w:tc>
        <w:tc>
          <w:tcPr>
            <w:tcW w:w="511" w:type="pct"/>
            <w:tcBorders>
              <w:top w:val="nil"/>
              <w:left w:val="single" w:sz="4" w:space="0" w:color="auto"/>
              <w:bottom w:val="nil"/>
              <w:right w:val="single" w:sz="4" w:space="0" w:color="auto"/>
            </w:tcBorders>
            <w:shd w:val="clear" w:color="auto" w:fill="auto"/>
            <w:vAlign w:val="center"/>
            <w:hideMark/>
          </w:tcPr>
          <w:p w:rsidR="008577BA" w:rsidRPr="009C5E01" w:rsidRDefault="008577BA" w:rsidP="009002C5">
            <w:pPr>
              <w:jc w:val="center"/>
              <w:rPr>
                <w:sz w:val="26"/>
                <w:szCs w:val="26"/>
              </w:rPr>
            </w:pPr>
            <w:r w:rsidRPr="009C5E01">
              <w:rPr>
                <w:sz w:val="26"/>
                <w:szCs w:val="26"/>
              </w:rPr>
              <w:t>4</w:t>
            </w:r>
          </w:p>
        </w:tc>
        <w:tc>
          <w:tcPr>
            <w:tcW w:w="564" w:type="pct"/>
            <w:tcBorders>
              <w:top w:val="nil"/>
              <w:left w:val="nil"/>
              <w:bottom w:val="nil"/>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nil"/>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9"/>
        </w:trPr>
        <w:tc>
          <w:tcPr>
            <w:tcW w:w="3362" w:type="pct"/>
            <w:tcBorders>
              <w:top w:val="single" w:sz="4" w:space="0" w:color="auto"/>
              <w:left w:val="single" w:sz="4" w:space="0" w:color="auto"/>
              <w:bottom w:val="single" w:sz="4" w:space="0" w:color="auto"/>
              <w:right w:val="single" w:sz="4" w:space="0" w:color="auto"/>
            </w:tcBorders>
            <w:shd w:val="clear" w:color="1F1F1F" w:fill="D9D9D9"/>
            <w:noWrap/>
            <w:vAlign w:val="center"/>
            <w:hideMark/>
          </w:tcPr>
          <w:p w:rsidR="008577BA" w:rsidRPr="009C5E01" w:rsidRDefault="008577BA" w:rsidP="009002C5">
            <w:pPr>
              <w:jc w:val="center"/>
              <w:rPr>
                <w:sz w:val="26"/>
                <w:szCs w:val="26"/>
              </w:rPr>
            </w:pPr>
            <w:r w:rsidRPr="009C5E01">
              <w:rPr>
                <w:sz w:val="26"/>
                <w:szCs w:val="26"/>
              </w:rPr>
              <w:t>CỘNG MỤC III (TỐI ĐA 20 ĐIỂM)</w:t>
            </w:r>
          </w:p>
        </w:tc>
        <w:tc>
          <w:tcPr>
            <w:tcW w:w="511" w:type="pct"/>
            <w:tcBorders>
              <w:top w:val="single" w:sz="4" w:space="0" w:color="auto"/>
              <w:left w:val="nil"/>
              <w:bottom w:val="single" w:sz="4" w:space="0" w:color="auto"/>
              <w:right w:val="single" w:sz="4" w:space="0" w:color="auto"/>
            </w:tcBorders>
            <w:shd w:val="clear" w:color="1F1F1F" w:fill="D9D9D9"/>
            <w:noWrap/>
            <w:vAlign w:val="center"/>
            <w:hideMark/>
          </w:tcPr>
          <w:p w:rsidR="008577BA" w:rsidRPr="009C5E01" w:rsidRDefault="008577BA" w:rsidP="009002C5">
            <w:pPr>
              <w:jc w:val="center"/>
              <w:rPr>
                <w:b/>
                <w:bCs/>
                <w:sz w:val="26"/>
                <w:szCs w:val="26"/>
              </w:rPr>
            </w:pPr>
            <w:r w:rsidRPr="009C5E01">
              <w:rPr>
                <w:b/>
                <w:bCs/>
                <w:sz w:val="26"/>
                <w:szCs w:val="26"/>
              </w:rPr>
              <w:t>20</w:t>
            </w:r>
          </w:p>
        </w:tc>
        <w:tc>
          <w:tcPr>
            <w:tcW w:w="564" w:type="pct"/>
            <w:tcBorders>
              <w:top w:val="single" w:sz="4" w:space="0" w:color="auto"/>
              <w:left w:val="nil"/>
              <w:bottom w:val="single" w:sz="4" w:space="0" w:color="auto"/>
              <w:right w:val="single" w:sz="4" w:space="0" w:color="auto"/>
            </w:tcBorders>
            <w:shd w:val="clear" w:color="1F1F1F" w:fill="D9D9D9"/>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single" w:sz="4" w:space="0" w:color="auto"/>
              <w:left w:val="nil"/>
              <w:bottom w:val="single" w:sz="4" w:space="0" w:color="auto"/>
              <w:right w:val="single" w:sz="4" w:space="0" w:color="auto"/>
            </w:tcBorders>
            <w:shd w:val="clear" w:color="1F1F1F" w:fill="D9D9D9"/>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420"/>
        </w:trPr>
        <w:tc>
          <w:tcPr>
            <w:tcW w:w="3362" w:type="pct"/>
            <w:tcBorders>
              <w:top w:val="nil"/>
              <w:left w:val="single" w:sz="4" w:space="0" w:color="auto"/>
              <w:bottom w:val="single" w:sz="4" w:space="0" w:color="auto"/>
              <w:right w:val="single" w:sz="4" w:space="0" w:color="auto"/>
            </w:tcBorders>
            <w:shd w:val="clear" w:color="auto" w:fill="auto"/>
            <w:noWrap/>
            <w:vAlign w:val="center"/>
            <w:hideMark/>
          </w:tcPr>
          <w:p w:rsidR="008577BA" w:rsidRPr="009C5E01" w:rsidRDefault="008577BA" w:rsidP="009002C5">
            <w:pPr>
              <w:rPr>
                <w:b/>
                <w:bCs/>
                <w:sz w:val="26"/>
                <w:szCs w:val="26"/>
              </w:rPr>
            </w:pPr>
            <w:r w:rsidRPr="009C5E01">
              <w:rPr>
                <w:b/>
                <w:bCs/>
                <w:sz w:val="26"/>
                <w:szCs w:val="26"/>
              </w:rPr>
              <w:t>IV. Đánh giá về phẩm chất công dân và quan hệ với cộng đồng (0 - 25 điểm)</w:t>
            </w:r>
          </w:p>
        </w:tc>
        <w:tc>
          <w:tcPr>
            <w:tcW w:w="511"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jc w:val="cente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585"/>
        </w:trPr>
        <w:tc>
          <w:tcPr>
            <w:tcW w:w="3362" w:type="pct"/>
            <w:tcBorders>
              <w:top w:val="nil"/>
              <w:left w:val="single" w:sz="4" w:space="0" w:color="auto"/>
              <w:bottom w:val="single" w:sz="4" w:space="0" w:color="auto"/>
              <w:right w:val="single" w:sz="4" w:space="0" w:color="auto"/>
            </w:tcBorders>
            <w:shd w:val="clear" w:color="auto" w:fill="auto"/>
            <w:vAlign w:val="center"/>
            <w:hideMark/>
          </w:tcPr>
          <w:p w:rsidR="008577BA" w:rsidRPr="009C5E01" w:rsidRDefault="008577BA" w:rsidP="009002C5">
            <w:pPr>
              <w:jc w:val="both"/>
              <w:rPr>
                <w:sz w:val="26"/>
                <w:szCs w:val="26"/>
              </w:rPr>
            </w:pPr>
            <w:r w:rsidRPr="009C5E01">
              <w:rPr>
                <w:sz w:val="26"/>
                <w:szCs w:val="26"/>
              </w:rPr>
              <w:t xml:space="preserve">1) Chấp hành nghiêm chỉnh các chủ trương của Đảng, chính sách và  pháp luật của Nhà nước </w:t>
            </w:r>
          </w:p>
        </w:tc>
        <w:tc>
          <w:tcPr>
            <w:tcW w:w="511"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jc w:val="center"/>
              <w:rPr>
                <w:sz w:val="26"/>
                <w:szCs w:val="26"/>
              </w:rPr>
            </w:pPr>
            <w:r w:rsidRPr="009C5E01">
              <w:rPr>
                <w:sz w:val="26"/>
                <w:szCs w:val="26"/>
              </w:rPr>
              <w:t>5</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60"/>
        </w:trPr>
        <w:tc>
          <w:tcPr>
            <w:tcW w:w="3362" w:type="pct"/>
            <w:tcBorders>
              <w:top w:val="nil"/>
              <w:left w:val="single" w:sz="4" w:space="0" w:color="auto"/>
              <w:bottom w:val="nil"/>
              <w:right w:val="single" w:sz="4" w:space="0" w:color="auto"/>
            </w:tcBorders>
            <w:shd w:val="clear" w:color="auto" w:fill="auto"/>
            <w:vAlign w:val="center"/>
            <w:hideMark/>
          </w:tcPr>
          <w:p w:rsidR="008577BA" w:rsidRPr="009C5E01" w:rsidRDefault="008577BA" w:rsidP="009002C5">
            <w:pPr>
              <w:jc w:val="both"/>
              <w:rPr>
                <w:sz w:val="26"/>
                <w:szCs w:val="26"/>
              </w:rPr>
            </w:pPr>
            <w:r w:rsidRPr="009C5E01">
              <w:rPr>
                <w:sz w:val="26"/>
                <w:szCs w:val="26"/>
              </w:rPr>
              <w:t>2) Tham gia các hoạt động xã hội, nhân đạo, từ thiện vì cộng đồng</w:t>
            </w:r>
          </w:p>
        </w:tc>
        <w:tc>
          <w:tcPr>
            <w:tcW w:w="511" w:type="pct"/>
            <w:tcBorders>
              <w:top w:val="nil"/>
              <w:left w:val="nil"/>
              <w:bottom w:val="nil"/>
              <w:right w:val="single" w:sz="4" w:space="0" w:color="auto"/>
            </w:tcBorders>
            <w:shd w:val="clear" w:color="auto" w:fill="auto"/>
            <w:noWrap/>
            <w:vAlign w:val="center"/>
            <w:hideMark/>
          </w:tcPr>
          <w:p w:rsidR="008577BA" w:rsidRPr="009C5E01" w:rsidRDefault="008577BA" w:rsidP="009002C5">
            <w:pPr>
              <w:jc w:val="center"/>
              <w:rPr>
                <w:sz w:val="26"/>
                <w:szCs w:val="26"/>
              </w:rPr>
            </w:pPr>
            <w:r w:rsidRPr="009C5E01">
              <w:rPr>
                <w:sz w:val="26"/>
                <w:szCs w:val="26"/>
              </w:rPr>
              <w:t>5</w:t>
            </w:r>
          </w:p>
        </w:tc>
        <w:tc>
          <w:tcPr>
            <w:tcW w:w="564" w:type="pct"/>
            <w:tcBorders>
              <w:top w:val="nil"/>
              <w:left w:val="nil"/>
              <w:bottom w:val="nil"/>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nil"/>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720"/>
        </w:trPr>
        <w:tc>
          <w:tcPr>
            <w:tcW w:w="3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77BA" w:rsidRPr="009C5E01" w:rsidRDefault="008577BA" w:rsidP="009002C5">
            <w:pPr>
              <w:jc w:val="both"/>
              <w:rPr>
                <w:sz w:val="26"/>
                <w:szCs w:val="26"/>
              </w:rPr>
            </w:pPr>
            <w:r w:rsidRPr="009C5E01">
              <w:rPr>
                <w:sz w:val="26"/>
                <w:szCs w:val="26"/>
              </w:rPr>
              <w:t>3) Tham gia giữ gìn trật tự, an ninh, dũng cảm đấu tranh bảo vệ pháp luật, lễ phép và tôn trọng mọi người</w:t>
            </w:r>
          </w:p>
        </w:tc>
        <w:tc>
          <w:tcPr>
            <w:tcW w:w="511" w:type="pct"/>
            <w:tcBorders>
              <w:top w:val="single" w:sz="4" w:space="0" w:color="auto"/>
              <w:left w:val="nil"/>
              <w:bottom w:val="single" w:sz="4" w:space="0" w:color="auto"/>
              <w:right w:val="single" w:sz="4" w:space="0" w:color="auto"/>
            </w:tcBorders>
            <w:shd w:val="clear" w:color="auto" w:fill="auto"/>
            <w:noWrap/>
            <w:vAlign w:val="center"/>
            <w:hideMark/>
          </w:tcPr>
          <w:p w:rsidR="008577BA" w:rsidRPr="009C5E01" w:rsidRDefault="008577BA" w:rsidP="009002C5">
            <w:pPr>
              <w:jc w:val="center"/>
              <w:rPr>
                <w:sz w:val="26"/>
                <w:szCs w:val="26"/>
              </w:rPr>
            </w:pPr>
            <w:r w:rsidRPr="009C5E01">
              <w:rPr>
                <w:sz w:val="26"/>
                <w:szCs w:val="26"/>
              </w:rPr>
              <w:t>5</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single" w:sz="4" w:space="0" w:color="auto"/>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450"/>
        </w:trPr>
        <w:tc>
          <w:tcPr>
            <w:tcW w:w="3362" w:type="pct"/>
            <w:tcBorders>
              <w:top w:val="nil"/>
              <w:left w:val="single" w:sz="4" w:space="0" w:color="auto"/>
              <w:bottom w:val="single" w:sz="4" w:space="0" w:color="auto"/>
              <w:right w:val="single" w:sz="4" w:space="0" w:color="auto"/>
            </w:tcBorders>
            <w:shd w:val="clear" w:color="auto" w:fill="auto"/>
            <w:vAlign w:val="center"/>
            <w:hideMark/>
          </w:tcPr>
          <w:p w:rsidR="008577BA" w:rsidRPr="009C5E01" w:rsidRDefault="008577BA" w:rsidP="009002C5">
            <w:pPr>
              <w:jc w:val="both"/>
              <w:rPr>
                <w:sz w:val="26"/>
                <w:szCs w:val="26"/>
              </w:rPr>
            </w:pPr>
            <w:r w:rsidRPr="009C5E01">
              <w:rPr>
                <w:sz w:val="26"/>
                <w:szCs w:val="26"/>
              </w:rPr>
              <w:t>4) Tham gia các hoạt động VH, VN, TDTT do địa phương tổ chức</w:t>
            </w:r>
          </w:p>
        </w:tc>
        <w:tc>
          <w:tcPr>
            <w:tcW w:w="511"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jc w:val="center"/>
              <w:rPr>
                <w:sz w:val="26"/>
                <w:szCs w:val="26"/>
              </w:rPr>
            </w:pPr>
            <w:r w:rsidRPr="009C5E01">
              <w:rPr>
                <w:sz w:val="26"/>
                <w:szCs w:val="26"/>
              </w:rPr>
              <w:t>5</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45"/>
        </w:trPr>
        <w:tc>
          <w:tcPr>
            <w:tcW w:w="3362" w:type="pct"/>
            <w:tcBorders>
              <w:top w:val="nil"/>
              <w:left w:val="single" w:sz="4" w:space="0" w:color="auto"/>
              <w:bottom w:val="nil"/>
              <w:right w:val="single" w:sz="4" w:space="0" w:color="auto"/>
            </w:tcBorders>
            <w:shd w:val="clear" w:color="auto" w:fill="auto"/>
            <w:vAlign w:val="center"/>
            <w:hideMark/>
          </w:tcPr>
          <w:p w:rsidR="008577BA" w:rsidRPr="009C5E01" w:rsidRDefault="008577BA" w:rsidP="009002C5">
            <w:pPr>
              <w:jc w:val="both"/>
              <w:rPr>
                <w:sz w:val="26"/>
                <w:szCs w:val="26"/>
              </w:rPr>
            </w:pPr>
            <w:r w:rsidRPr="009C5E01">
              <w:rPr>
                <w:sz w:val="26"/>
                <w:szCs w:val="26"/>
              </w:rPr>
              <w:t>5) Có tinh thần chia sẻ, giúp đỡ người thân, những người gặp khó khăn, hoạn nạn</w:t>
            </w:r>
          </w:p>
        </w:tc>
        <w:tc>
          <w:tcPr>
            <w:tcW w:w="511" w:type="pct"/>
            <w:tcBorders>
              <w:top w:val="nil"/>
              <w:left w:val="nil"/>
              <w:bottom w:val="nil"/>
              <w:right w:val="single" w:sz="4" w:space="0" w:color="auto"/>
            </w:tcBorders>
            <w:shd w:val="clear" w:color="auto" w:fill="auto"/>
            <w:noWrap/>
            <w:vAlign w:val="center"/>
            <w:hideMark/>
          </w:tcPr>
          <w:p w:rsidR="008577BA" w:rsidRPr="009C5E01" w:rsidRDefault="008577BA" w:rsidP="009002C5">
            <w:pPr>
              <w:jc w:val="center"/>
              <w:rPr>
                <w:sz w:val="26"/>
                <w:szCs w:val="26"/>
              </w:rPr>
            </w:pPr>
            <w:r w:rsidRPr="009C5E01">
              <w:rPr>
                <w:sz w:val="26"/>
                <w:szCs w:val="26"/>
              </w:rPr>
              <w:t>5</w:t>
            </w:r>
          </w:p>
        </w:tc>
        <w:tc>
          <w:tcPr>
            <w:tcW w:w="564" w:type="pct"/>
            <w:tcBorders>
              <w:top w:val="nil"/>
              <w:left w:val="nil"/>
              <w:bottom w:val="nil"/>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nil"/>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9"/>
        </w:trPr>
        <w:tc>
          <w:tcPr>
            <w:tcW w:w="3362" w:type="pct"/>
            <w:tcBorders>
              <w:top w:val="single" w:sz="4" w:space="0" w:color="auto"/>
              <w:left w:val="single" w:sz="4" w:space="0" w:color="auto"/>
              <w:bottom w:val="single" w:sz="4" w:space="0" w:color="auto"/>
              <w:right w:val="single" w:sz="4" w:space="0" w:color="auto"/>
            </w:tcBorders>
            <w:shd w:val="clear" w:color="1F1F1F" w:fill="D9D9D9"/>
            <w:noWrap/>
            <w:vAlign w:val="center"/>
            <w:hideMark/>
          </w:tcPr>
          <w:p w:rsidR="008577BA" w:rsidRPr="009C5E01" w:rsidRDefault="008577BA" w:rsidP="009002C5">
            <w:pPr>
              <w:jc w:val="center"/>
              <w:rPr>
                <w:sz w:val="26"/>
                <w:szCs w:val="26"/>
              </w:rPr>
            </w:pPr>
            <w:r w:rsidRPr="009C5E01">
              <w:rPr>
                <w:sz w:val="26"/>
                <w:szCs w:val="26"/>
              </w:rPr>
              <w:t>CỘNG MỤC IV (TỐI ĐA 25 ĐIỂM)</w:t>
            </w:r>
          </w:p>
        </w:tc>
        <w:tc>
          <w:tcPr>
            <w:tcW w:w="511" w:type="pct"/>
            <w:tcBorders>
              <w:top w:val="single" w:sz="4" w:space="0" w:color="auto"/>
              <w:left w:val="nil"/>
              <w:bottom w:val="single" w:sz="4" w:space="0" w:color="auto"/>
              <w:right w:val="single" w:sz="4" w:space="0" w:color="auto"/>
            </w:tcBorders>
            <w:shd w:val="clear" w:color="1F1F1F" w:fill="D9D9D9"/>
            <w:noWrap/>
            <w:vAlign w:val="center"/>
            <w:hideMark/>
          </w:tcPr>
          <w:p w:rsidR="008577BA" w:rsidRPr="009C5E01" w:rsidRDefault="008577BA" w:rsidP="009002C5">
            <w:pPr>
              <w:jc w:val="center"/>
              <w:rPr>
                <w:b/>
                <w:bCs/>
                <w:sz w:val="26"/>
                <w:szCs w:val="26"/>
              </w:rPr>
            </w:pPr>
            <w:r w:rsidRPr="009C5E01">
              <w:rPr>
                <w:b/>
                <w:bCs/>
                <w:sz w:val="26"/>
                <w:szCs w:val="26"/>
              </w:rPr>
              <w:t>25</w:t>
            </w:r>
          </w:p>
        </w:tc>
        <w:tc>
          <w:tcPr>
            <w:tcW w:w="564" w:type="pct"/>
            <w:tcBorders>
              <w:top w:val="single" w:sz="4" w:space="0" w:color="auto"/>
              <w:left w:val="nil"/>
              <w:bottom w:val="single" w:sz="4" w:space="0" w:color="auto"/>
              <w:right w:val="single" w:sz="4" w:space="0" w:color="auto"/>
            </w:tcBorders>
            <w:shd w:val="clear" w:color="1F1F1F" w:fill="D9D9D9"/>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single" w:sz="4" w:space="0" w:color="auto"/>
              <w:left w:val="nil"/>
              <w:bottom w:val="single" w:sz="4" w:space="0" w:color="auto"/>
              <w:right w:val="single" w:sz="4" w:space="0" w:color="auto"/>
            </w:tcBorders>
            <w:shd w:val="clear" w:color="1F1F1F" w:fill="D9D9D9"/>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435"/>
        </w:trPr>
        <w:tc>
          <w:tcPr>
            <w:tcW w:w="3362" w:type="pct"/>
            <w:tcBorders>
              <w:top w:val="nil"/>
              <w:left w:val="single" w:sz="4" w:space="0" w:color="auto"/>
              <w:bottom w:val="single" w:sz="4" w:space="0" w:color="auto"/>
              <w:right w:val="single" w:sz="4" w:space="0" w:color="auto"/>
            </w:tcBorders>
            <w:shd w:val="clear" w:color="auto" w:fill="auto"/>
            <w:noWrap/>
            <w:vAlign w:val="center"/>
            <w:hideMark/>
          </w:tcPr>
          <w:p w:rsidR="008577BA" w:rsidRPr="009C5E01" w:rsidRDefault="008577BA" w:rsidP="009002C5">
            <w:pPr>
              <w:rPr>
                <w:b/>
                <w:bCs/>
                <w:sz w:val="26"/>
                <w:szCs w:val="26"/>
              </w:rPr>
            </w:pPr>
            <w:r w:rsidRPr="009C5E01">
              <w:rPr>
                <w:b/>
                <w:bCs/>
                <w:sz w:val="26"/>
                <w:szCs w:val="26"/>
              </w:rPr>
              <w:t>V. Đánh giá về ý thức và kết quả tham gia công tác Đảng, Đoàn, Hội, Lớp trong trường</w:t>
            </w:r>
          </w:p>
        </w:tc>
        <w:tc>
          <w:tcPr>
            <w:tcW w:w="511"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jc w:val="cente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75"/>
        </w:trPr>
        <w:tc>
          <w:tcPr>
            <w:tcW w:w="3362" w:type="pct"/>
            <w:tcBorders>
              <w:top w:val="nil"/>
              <w:left w:val="single" w:sz="4" w:space="0" w:color="auto"/>
              <w:bottom w:val="single" w:sz="4" w:space="0" w:color="auto"/>
              <w:right w:val="single" w:sz="4" w:space="0" w:color="auto"/>
            </w:tcBorders>
            <w:shd w:val="clear" w:color="auto" w:fill="auto"/>
            <w:noWrap/>
            <w:vAlign w:val="center"/>
            <w:hideMark/>
          </w:tcPr>
          <w:p w:rsidR="008577BA" w:rsidRPr="009C5E01" w:rsidRDefault="008577BA" w:rsidP="009002C5">
            <w:pPr>
              <w:rPr>
                <w:b/>
                <w:bCs/>
                <w:sz w:val="26"/>
                <w:szCs w:val="26"/>
              </w:rPr>
            </w:pPr>
            <w:r w:rsidRPr="009C5E01">
              <w:rPr>
                <w:b/>
                <w:bCs/>
                <w:sz w:val="26"/>
                <w:szCs w:val="26"/>
              </w:rPr>
              <w:t>hoặc đạt được thành tích đặc biệt trong học tập, rèn luyện (0 - 10 điểm)</w:t>
            </w:r>
          </w:p>
        </w:tc>
        <w:tc>
          <w:tcPr>
            <w:tcW w:w="511"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jc w:val="cente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585"/>
        </w:trPr>
        <w:tc>
          <w:tcPr>
            <w:tcW w:w="3362" w:type="pct"/>
            <w:tcBorders>
              <w:top w:val="nil"/>
              <w:left w:val="single" w:sz="4" w:space="0" w:color="auto"/>
              <w:bottom w:val="single" w:sz="4" w:space="0" w:color="auto"/>
              <w:right w:val="single" w:sz="4" w:space="0" w:color="auto"/>
            </w:tcBorders>
            <w:shd w:val="clear" w:color="1F1F1F" w:fill="FFFFFF"/>
            <w:vAlign w:val="center"/>
            <w:hideMark/>
          </w:tcPr>
          <w:p w:rsidR="008577BA" w:rsidRPr="009C5E01" w:rsidRDefault="008577BA" w:rsidP="009002C5">
            <w:pPr>
              <w:jc w:val="both"/>
              <w:rPr>
                <w:sz w:val="26"/>
                <w:szCs w:val="26"/>
              </w:rPr>
            </w:pPr>
            <w:r w:rsidRPr="009C5E01">
              <w:rPr>
                <w:sz w:val="26"/>
                <w:szCs w:val="26"/>
              </w:rPr>
              <w:t>1) Là Ban cán sự lớp, Ban chấp hành Chi đoàn, Ban chủ nhiệm Câu lạc bộ, Đội nhóm hoàn thành tốt nhiệm vụ</w:t>
            </w:r>
          </w:p>
        </w:tc>
        <w:tc>
          <w:tcPr>
            <w:tcW w:w="511"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jc w:val="center"/>
              <w:rPr>
                <w:sz w:val="26"/>
                <w:szCs w:val="26"/>
              </w:rPr>
            </w:pPr>
            <w:r w:rsidRPr="009C5E01">
              <w:rPr>
                <w:sz w:val="26"/>
                <w:szCs w:val="26"/>
              </w:rPr>
              <w:t>2</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90"/>
        </w:trPr>
        <w:tc>
          <w:tcPr>
            <w:tcW w:w="3362" w:type="pct"/>
            <w:tcBorders>
              <w:top w:val="nil"/>
              <w:left w:val="single" w:sz="4" w:space="0" w:color="auto"/>
              <w:bottom w:val="single" w:sz="4" w:space="0" w:color="auto"/>
              <w:right w:val="single" w:sz="4" w:space="0" w:color="auto"/>
            </w:tcBorders>
            <w:shd w:val="clear" w:color="1F1F1F" w:fill="FFFFFF"/>
            <w:vAlign w:val="center"/>
            <w:hideMark/>
          </w:tcPr>
          <w:p w:rsidR="008577BA" w:rsidRPr="009C5E01" w:rsidRDefault="008577BA" w:rsidP="009002C5">
            <w:pPr>
              <w:jc w:val="both"/>
              <w:rPr>
                <w:sz w:val="26"/>
                <w:szCs w:val="26"/>
              </w:rPr>
            </w:pPr>
            <w:r w:rsidRPr="009C5E01">
              <w:rPr>
                <w:sz w:val="26"/>
                <w:szCs w:val="26"/>
              </w:rPr>
              <w:t>2) Là cán bộ Đoàn, Hội cấp trường, cấp Đại học Huế hoàn thành tốt nhiệm vụ</w:t>
            </w:r>
          </w:p>
        </w:tc>
        <w:tc>
          <w:tcPr>
            <w:tcW w:w="511"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jc w:val="center"/>
              <w:rPr>
                <w:sz w:val="26"/>
                <w:szCs w:val="26"/>
              </w:rPr>
            </w:pPr>
            <w:r w:rsidRPr="009C5E01">
              <w:rPr>
                <w:sz w:val="26"/>
                <w:szCs w:val="26"/>
              </w:rPr>
              <w:t>2</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45"/>
        </w:trPr>
        <w:tc>
          <w:tcPr>
            <w:tcW w:w="3362" w:type="pct"/>
            <w:tcBorders>
              <w:top w:val="nil"/>
              <w:left w:val="single" w:sz="4" w:space="0" w:color="auto"/>
              <w:bottom w:val="single" w:sz="4" w:space="0" w:color="auto"/>
              <w:right w:val="single" w:sz="4" w:space="0" w:color="auto"/>
            </w:tcBorders>
            <w:shd w:val="clear" w:color="1F1F1F" w:fill="FFFFFF"/>
            <w:vAlign w:val="center"/>
            <w:hideMark/>
          </w:tcPr>
          <w:p w:rsidR="008577BA" w:rsidRPr="009C5E01" w:rsidRDefault="008577BA" w:rsidP="009002C5">
            <w:pPr>
              <w:jc w:val="both"/>
              <w:rPr>
                <w:sz w:val="26"/>
                <w:szCs w:val="26"/>
              </w:rPr>
            </w:pPr>
            <w:r w:rsidRPr="009C5E01">
              <w:rPr>
                <w:sz w:val="26"/>
                <w:szCs w:val="26"/>
              </w:rPr>
              <w:t xml:space="preserve">3) Có giấy khen, bằng khen do các cấp trao tặng </w:t>
            </w:r>
          </w:p>
        </w:tc>
        <w:tc>
          <w:tcPr>
            <w:tcW w:w="511"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jc w:val="center"/>
              <w:rPr>
                <w:sz w:val="26"/>
                <w:szCs w:val="26"/>
              </w:rPr>
            </w:pPr>
            <w:r w:rsidRPr="009C5E01">
              <w:rPr>
                <w:sz w:val="26"/>
                <w:szCs w:val="26"/>
              </w:rPr>
              <w:t>3</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585"/>
        </w:trPr>
        <w:tc>
          <w:tcPr>
            <w:tcW w:w="3362" w:type="pct"/>
            <w:tcBorders>
              <w:top w:val="nil"/>
              <w:left w:val="single" w:sz="4" w:space="0" w:color="auto"/>
              <w:bottom w:val="single" w:sz="4" w:space="0" w:color="auto"/>
              <w:right w:val="single" w:sz="4" w:space="0" w:color="auto"/>
            </w:tcBorders>
            <w:shd w:val="clear" w:color="1F1F1F" w:fill="FFFFFF"/>
            <w:vAlign w:val="center"/>
            <w:hideMark/>
          </w:tcPr>
          <w:p w:rsidR="008577BA" w:rsidRPr="009C5E01" w:rsidRDefault="008577BA" w:rsidP="009002C5">
            <w:pPr>
              <w:jc w:val="both"/>
              <w:rPr>
                <w:i/>
                <w:iCs/>
                <w:sz w:val="26"/>
                <w:szCs w:val="26"/>
              </w:rPr>
            </w:pPr>
            <w:r w:rsidRPr="009C5E01">
              <w:rPr>
                <w:i/>
                <w:iCs/>
                <w:sz w:val="26"/>
                <w:szCs w:val="26"/>
              </w:rPr>
              <w:t>(Cấp trường được 1 điểm, cấp Đại học Huế  được 2 điểm, cấp Tỉnh hoặc Trung ương được 3 điểm)</w:t>
            </w:r>
          </w:p>
        </w:tc>
        <w:tc>
          <w:tcPr>
            <w:tcW w:w="511"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75"/>
        </w:trPr>
        <w:tc>
          <w:tcPr>
            <w:tcW w:w="3362" w:type="pct"/>
            <w:tcBorders>
              <w:top w:val="nil"/>
              <w:left w:val="single" w:sz="4" w:space="0" w:color="auto"/>
              <w:bottom w:val="single" w:sz="4" w:space="0" w:color="auto"/>
              <w:right w:val="single" w:sz="4" w:space="0" w:color="auto"/>
            </w:tcBorders>
            <w:shd w:val="clear" w:color="1F1F1F" w:fill="FFFFFF"/>
            <w:vAlign w:val="center"/>
            <w:hideMark/>
          </w:tcPr>
          <w:p w:rsidR="008577BA" w:rsidRPr="009C5E01" w:rsidRDefault="008577BA" w:rsidP="009002C5">
            <w:pPr>
              <w:jc w:val="both"/>
              <w:rPr>
                <w:sz w:val="26"/>
                <w:szCs w:val="26"/>
              </w:rPr>
            </w:pPr>
            <w:r w:rsidRPr="009C5E01">
              <w:rPr>
                <w:sz w:val="26"/>
                <w:szCs w:val="26"/>
              </w:rPr>
              <w:t xml:space="preserve">4) Đạt danh hiệu Sinh viên 5 tốt hoặc Sao tháng giêng </w:t>
            </w:r>
          </w:p>
        </w:tc>
        <w:tc>
          <w:tcPr>
            <w:tcW w:w="511"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jc w:val="center"/>
              <w:rPr>
                <w:sz w:val="26"/>
                <w:szCs w:val="26"/>
              </w:rPr>
            </w:pPr>
            <w:r w:rsidRPr="009C5E01">
              <w:rPr>
                <w:sz w:val="26"/>
                <w:szCs w:val="26"/>
              </w:rPr>
              <w:t>3</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585"/>
        </w:trPr>
        <w:tc>
          <w:tcPr>
            <w:tcW w:w="3362" w:type="pct"/>
            <w:tcBorders>
              <w:top w:val="nil"/>
              <w:left w:val="single" w:sz="4" w:space="0" w:color="auto"/>
              <w:bottom w:val="nil"/>
              <w:right w:val="single" w:sz="4" w:space="0" w:color="auto"/>
            </w:tcBorders>
            <w:shd w:val="clear" w:color="1F1F1F" w:fill="FFFFFF"/>
            <w:vAlign w:val="center"/>
            <w:hideMark/>
          </w:tcPr>
          <w:p w:rsidR="008577BA" w:rsidRPr="009C5E01" w:rsidRDefault="008577BA" w:rsidP="009002C5">
            <w:pPr>
              <w:jc w:val="both"/>
              <w:rPr>
                <w:i/>
                <w:iCs/>
                <w:sz w:val="26"/>
                <w:szCs w:val="26"/>
              </w:rPr>
            </w:pPr>
            <w:r w:rsidRPr="009C5E01">
              <w:rPr>
                <w:i/>
                <w:iCs/>
                <w:sz w:val="26"/>
                <w:szCs w:val="26"/>
              </w:rPr>
              <w:t>(Cấp trường được 1 điểm, cấp Đại học Huế được 2 điểm, cấp Tỉnh hoặc Trung ương được 3 điểm)</w:t>
            </w:r>
          </w:p>
        </w:tc>
        <w:tc>
          <w:tcPr>
            <w:tcW w:w="511" w:type="pct"/>
            <w:tcBorders>
              <w:top w:val="nil"/>
              <w:left w:val="nil"/>
              <w:bottom w:val="nil"/>
              <w:right w:val="single" w:sz="4" w:space="0" w:color="auto"/>
            </w:tcBorders>
            <w:shd w:val="clear" w:color="auto" w:fill="auto"/>
            <w:noWrap/>
            <w:vAlign w:val="center"/>
            <w:hideMark/>
          </w:tcPr>
          <w:p w:rsidR="008577BA" w:rsidRPr="009C5E01" w:rsidRDefault="008577BA" w:rsidP="009002C5">
            <w:pPr>
              <w:jc w:val="center"/>
              <w:rPr>
                <w:sz w:val="26"/>
                <w:szCs w:val="26"/>
                <w:u w:val="single"/>
              </w:rPr>
            </w:pPr>
            <w:r w:rsidRPr="009C5E01">
              <w:rPr>
                <w:sz w:val="26"/>
                <w:szCs w:val="26"/>
                <w:u w:val="single"/>
              </w:rPr>
              <w:t> </w:t>
            </w:r>
          </w:p>
        </w:tc>
        <w:tc>
          <w:tcPr>
            <w:tcW w:w="564" w:type="pct"/>
            <w:tcBorders>
              <w:top w:val="nil"/>
              <w:left w:val="nil"/>
              <w:bottom w:val="nil"/>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nil"/>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9"/>
        </w:trPr>
        <w:tc>
          <w:tcPr>
            <w:tcW w:w="3362" w:type="pct"/>
            <w:tcBorders>
              <w:top w:val="single" w:sz="4" w:space="0" w:color="auto"/>
              <w:left w:val="single" w:sz="4" w:space="0" w:color="auto"/>
              <w:bottom w:val="single" w:sz="4" w:space="0" w:color="auto"/>
              <w:right w:val="single" w:sz="4" w:space="0" w:color="auto"/>
            </w:tcBorders>
            <w:shd w:val="clear" w:color="1F1F1F" w:fill="D9D9D9"/>
            <w:noWrap/>
            <w:vAlign w:val="center"/>
            <w:hideMark/>
          </w:tcPr>
          <w:p w:rsidR="008577BA" w:rsidRPr="009C5E01" w:rsidRDefault="008577BA" w:rsidP="009002C5">
            <w:pPr>
              <w:jc w:val="center"/>
              <w:rPr>
                <w:sz w:val="26"/>
                <w:szCs w:val="26"/>
              </w:rPr>
            </w:pPr>
            <w:r w:rsidRPr="009C5E01">
              <w:rPr>
                <w:sz w:val="26"/>
                <w:szCs w:val="26"/>
              </w:rPr>
              <w:lastRenderedPageBreak/>
              <w:t>CỘNG MỤC V (TỐI ĐA 10 ĐIỂM)</w:t>
            </w:r>
          </w:p>
        </w:tc>
        <w:tc>
          <w:tcPr>
            <w:tcW w:w="511" w:type="pct"/>
            <w:tcBorders>
              <w:top w:val="single" w:sz="4" w:space="0" w:color="auto"/>
              <w:left w:val="nil"/>
              <w:bottom w:val="single" w:sz="4" w:space="0" w:color="auto"/>
              <w:right w:val="single" w:sz="4" w:space="0" w:color="auto"/>
            </w:tcBorders>
            <w:shd w:val="clear" w:color="1F1F1F" w:fill="D9D9D9"/>
            <w:noWrap/>
            <w:vAlign w:val="center"/>
            <w:hideMark/>
          </w:tcPr>
          <w:p w:rsidR="008577BA" w:rsidRPr="009C5E01" w:rsidRDefault="008577BA" w:rsidP="009002C5">
            <w:pPr>
              <w:jc w:val="center"/>
              <w:rPr>
                <w:b/>
                <w:bCs/>
                <w:sz w:val="26"/>
                <w:szCs w:val="26"/>
              </w:rPr>
            </w:pPr>
            <w:r w:rsidRPr="009C5E01">
              <w:rPr>
                <w:b/>
                <w:bCs/>
                <w:sz w:val="26"/>
                <w:szCs w:val="26"/>
              </w:rPr>
              <w:t>10</w:t>
            </w:r>
          </w:p>
        </w:tc>
        <w:tc>
          <w:tcPr>
            <w:tcW w:w="564" w:type="pct"/>
            <w:tcBorders>
              <w:top w:val="single" w:sz="4" w:space="0" w:color="auto"/>
              <w:left w:val="nil"/>
              <w:bottom w:val="single" w:sz="4" w:space="0" w:color="auto"/>
              <w:right w:val="single" w:sz="4" w:space="0" w:color="auto"/>
            </w:tcBorders>
            <w:shd w:val="clear" w:color="1F1F1F" w:fill="D9D9D9"/>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single" w:sz="4" w:space="0" w:color="auto"/>
              <w:left w:val="nil"/>
              <w:bottom w:val="single" w:sz="4" w:space="0" w:color="auto"/>
              <w:right w:val="single" w:sz="4" w:space="0" w:color="auto"/>
            </w:tcBorders>
            <w:shd w:val="clear" w:color="1F1F1F" w:fill="D9D9D9"/>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402"/>
        </w:trPr>
        <w:tc>
          <w:tcPr>
            <w:tcW w:w="3362" w:type="pct"/>
            <w:tcBorders>
              <w:top w:val="nil"/>
              <w:left w:val="single" w:sz="4" w:space="0" w:color="auto"/>
              <w:bottom w:val="single" w:sz="4" w:space="0" w:color="auto"/>
              <w:right w:val="single" w:sz="4" w:space="0" w:color="auto"/>
            </w:tcBorders>
            <w:shd w:val="clear" w:color="auto" w:fill="auto"/>
            <w:noWrap/>
            <w:vAlign w:val="center"/>
            <w:hideMark/>
          </w:tcPr>
          <w:p w:rsidR="008577BA" w:rsidRPr="009C5E01" w:rsidRDefault="008577BA" w:rsidP="009002C5">
            <w:pPr>
              <w:jc w:val="center"/>
              <w:rPr>
                <w:b/>
                <w:bCs/>
                <w:sz w:val="26"/>
                <w:szCs w:val="26"/>
              </w:rPr>
            </w:pPr>
            <w:r w:rsidRPr="009C5E01">
              <w:rPr>
                <w:b/>
                <w:bCs/>
                <w:sz w:val="26"/>
                <w:szCs w:val="26"/>
              </w:rPr>
              <w:t>TỔNG CỘNG: (I + II + III + IV + V)</w:t>
            </w:r>
          </w:p>
        </w:tc>
        <w:tc>
          <w:tcPr>
            <w:tcW w:w="511"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jc w:val="center"/>
              <w:rPr>
                <w:b/>
                <w:bCs/>
                <w:sz w:val="26"/>
                <w:szCs w:val="26"/>
              </w:rPr>
            </w:pPr>
            <w:r w:rsidRPr="009C5E01">
              <w:rPr>
                <w:b/>
                <w:bCs/>
                <w:sz w:val="26"/>
                <w:szCs w:val="26"/>
              </w:rPr>
              <w:t>100</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c>
          <w:tcPr>
            <w:tcW w:w="564" w:type="pct"/>
            <w:tcBorders>
              <w:top w:val="nil"/>
              <w:left w:val="nil"/>
              <w:bottom w:val="single" w:sz="4" w:space="0" w:color="auto"/>
              <w:right w:val="single" w:sz="4" w:space="0" w:color="auto"/>
            </w:tcBorders>
            <w:shd w:val="clear" w:color="auto" w:fill="auto"/>
            <w:noWrap/>
            <w:vAlign w:val="center"/>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5"/>
        </w:trPr>
        <w:tc>
          <w:tcPr>
            <w:tcW w:w="3362" w:type="pct"/>
            <w:tcBorders>
              <w:top w:val="nil"/>
              <w:left w:val="nil"/>
              <w:right w:val="nil"/>
            </w:tcBorders>
            <w:shd w:val="clear" w:color="auto" w:fill="auto"/>
            <w:noWrap/>
            <w:vAlign w:val="bottom"/>
            <w:hideMark/>
          </w:tcPr>
          <w:p w:rsidR="008577BA" w:rsidRPr="009C5E01" w:rsidRDefault="008577BA" w:rsidP="009002C5">
            <w:pPr>
              <w:jc w:val="center"/>
              <w:rPr>
                <w:sz w:val="26"/>
                <w:szCs w:val="26"/>
              </w:rPr>
            </w:pPr>
          </w:p>
        </w:tc>
        <w:tc>
          <w:tcPr>
            <w:tcW w:w="511" w:type="pct"/>
            <w:tcBorders>
              <w:top w:val="nil"/>
              <w:left w:val="nil"/>
              <w:right w:val="nil"/>
            </w:tcBorders>
            <w:shd w:val="clear" w:color="auto" w:fill="auto"/>
            <w:noWrap/>
            <w:vAlign w:val="bottom"/>
            <w:hideMark/>
          </w:tcPr>
          <w:p w:rsidR="008577BA" w:rsidRPr="009C5E01" w:rsidRDefault="008577BA" w:rsidP="009002C5">
            <w:pPr>
              <w:jc w:val="center"/>
              <w:rPr>
                <w:b/>
                <w:bCs/>
                <w:sz w:val="26"/>
                <w:szCs w:val="26"/>
              </w:rPr>
            </w:pPr>
          </w:p>
        </w:tc>
        <w:tc>
          <w:tcPr>
            <w:tcW w:w="564" w:type="pct"/>
            <w:tcBorders>
              <w:top w:val="nil"/>
              <w:left w:val="nil"/>
              <w:right w:val="nil"/>
            </w:tcBorders>
            <w:shd w:val="clear" w:color="auto" w:fill="auto"/>
            <w:noWrap/>
            <w:vAlign w:val="bottom"/>
            <w:hideMark/>
          </w:tcPr>
          <w:p w:rsidR="008577BA" w:rsidRPr="009C5E01" w:rsidRDefault="008577BA" w:rsidP="009002C5">
            <w:pPr>
              <w:rPr>
                <w:sz w:val="26"/>
                <w:szCs w:val="26"/>
              </w:rPr>
            </w:pPr>
          </w:p>
        </w:tc>
        <w:tc>
          <w:tcPr>
            <w:tcW w:w="564" w:type="pct"/>
            <w:tcBorders>
              <w:top w:val="nil"/>
              <w:left w:val="nil"/>
              <w:right w:val="nil"/>
            </w:tcBorders>
            <w:shd w:val="clear" w:color="auto" w:fill="auto"/>
            <w:noWrap/>
            <w:vAlign w:val="bottom"/>
            <w:hideMark/>
          </w:tcPr>
          <w:p w:rsidR="008577BA" w:rsidRPr="009C5E01" w:rsidRDefault="008577BA" w:rsidP="009002C5">
            <w:pPr>
              <w:rPr>
                <w:sz w:val="26"/>
                <w:szCs w:val="26"/>
              </w:rPr>
            </w:pPr>
          </w:p>
        </w:tc>
      </w:tr>
      <w:tr w:rsidR="008577BA" w:rsidRPr="009C5E01" w:rsidTr="009002C5">
        <w:trPr>
          <w:trHeight w:val="315"/>
        </w:trPr>
        <w:tc>
          <w:tcPr>
            <w:tcW w:w="3362" w:type="pct"/>
            <w:tcBorders>
              <w:left w:val="nil"/>
              <w:right w:val="nil"/>
            </w:tcBorders>
            <w:shd w:val="clear" w:color="auto" w:fill="auto"/>
            <w:noWrap/>
            <w:vAlign w:val="bottom"/>
            <w:hideMark/>
          </w:tcPr>
          <w:p w:rsidR="008577BA" w:rsidRPr="009C5E01" w:rsidRDefault="008577BA" w:rsidP="009002C5">
            <w:pPr>
              <w:rPr>
                <w:b/>
                <w:bCs/>
                <w:sz w:val="26"/>
                <w:szCs w:val="26"/>
                <w:u w:val="single"/>
              </w:rPr>
            </w:pPr>
            <w:r w:rsidRPr="009C5E01">
              <w:rPr>
                <w:b/>
                <w:bCs/>
                <w:sz w:val="26"/>
                <w:szCs w:val="26"/>
                <w:u w:val="single"/>
              </w:rPr>
              <w:t>Ghi chú</w:t>
            </w:r>
            <w:r w:rsidRPr="009C5E01">
              <w:rPr>
                <w:b/>
                <w:bCs/>
                <w:sz w:val="26"/>
                <w:szCs w:val="26"/>
              </w:rPr>
              <w:t>:</w:t>
            </w:r>
            <w:r w:rsidRPr="009C5E01">
              <w:rPr>
                <w:sz w:val="26"/>
                <w:szCs w:val="26"/>
              </w:rPr>
              <w:t xml:space="preserve">  Xếp loại rèn luyện</w:t>
            </w:r>
          </w:p>
        </w:tc>
        <w:tc>
          <w:tcPr>
            <w:tcW w:w="511" w:type="pct"/>
            <w:tcBorders>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c>
          <w:tcPr>
            <w:tcW w:w="564" w:type="pct"/>
            <w:tcBorders>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c>
          <w:tcPr>
            <w:tcW w:w="564" w:type="pct"/>
            <w:tcBorders>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75"/>
        </w:trPr>
        <w:tc>
          <w:tcPr>
            <w:tcW w:w="5000" w:type="pct"/>
            <w:gridSpan w:val="4"/>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xml:space="preserve">Từ 90 đến 100 điểm: </w:t>
            </w:r>
            <w:r w:rsidRPr="009C5E01">
              <w:rPr>
                <w:b/>
                <w:bCs/>
                <w:sz w:val="26"/>
                <w:szCs w:val="26"/>
              </w:rPr>
              <w:t>Xuất sắc</w:t>
            </w:r>
            <w:r w:rsidRPr="009C5E01">
              <w:rPr>
                <w:sz w:val="26"/>
                <w:szCs w:val="26"/>
              </w:rPr>
              <w:t xml:space="preserve"> ; Từ 80 đến 89: </w:t>
            </w:r>
            <w:r w:rsidRPr="009C5E01">
              <w:rPr>
                <w:b/>
                <w:bCs/>
                <w:sz w:val="26"/>
                <w:szCs w:val="26"/>
              </w:rPr>
              <w:t>Tốt</w:t>
            </w:r>
            <w:r w:rsidRPr="009C5E01">
              <w:rPr>
                <w:sz w:val="26"/>
                <w:szCs w:val="26"/>
              </w:rPr>
              <w:t xml:space="preserve"> ; Từ 65 đến 79: </w:t>
            </w:r>
            <w:r w:rsidRPr="009C5E01">
              <w:rPr>
                <w:b/>
                <w:bCs/>
                <w:sz w:val="26"/>
                <w:szCs w:val="26"/>
              </w:rPr>
              <w:t>Khá</w:t>
            </w:r>
          </w:p>
        </w:tc>
      </w:tr>
      <w:tr w:rsidR="008577BA" w:rsidRPr="009C5E01" w:rsidTr="009002C5">
        <w:trPr>
          <w:trHeight w:val="420"/>
        </w:trPr>
        <w:tc>
          <w:tcPr>
            <w:tcW w:w="5000" w:type="pct"/>
            <w:gridSpan w:val="4"/>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xml:space="preserve">Từ 50 đến 64: </w:t>
            </w:r>
            <w:r w:rsidRPr="009C5E01">
              <w:rPr>
                <w:b/>
                <w:bCs/>
                <w:sz w:val="26"/>
                <w:szCs w:val="26"/>
              </w:rPr>
              <w:t xml:space="preserve">Trung bình ; </w:t>
            </w:r>
            <w:r w:rsidRPr="009C5E01">
              <w:rPr>
                <w:sz w:val="26"/>
                <w:szCs w:val="26"/>
              </w:rPr>
              <w:t xml:space="preserve">Từ 35 đến 49: </w:t>
            </w:r>
            <w:r w:rsidRPr="009C5E01">
              <w:rPr>
                <w:b/>
                <w:bCs/>
                <w:sz w:val="26"/>
                <w:szCs w:val="26"/>
              </w:rPr>
              <w:t>Yếu ; &lt;35: Kém</w:t>
            </w:r>
          </w:p>
        </w:tc>
      </w:tr>
      <w:tr w:rsidR="008577BA" w:rsidRPr="009C5E01" w:rsidTr="009002C5">
        <w:trPr>
          <w:trHeight w:val="405"/>
        </w:trPr>
        <w:tc>
          <w:tcPr>
            <w:tcW w:w="5000" w:type="pct"/>
            <w:gridSpan w:val="4"/>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xml:space="preserve">Những SV bị kỷ luật từ Cảnh cáo trở lên, xếp loại Rèn luyện không quá </w:t>
            </w:r>
            <w:r w:rsidRPr="009C5E01">
              <w:rPr>
                <w:b/>
                <w:bCs/>
                <w:sz w:val="26"/>
                <w:szCs w:val="26"/>
              </w:rPr>
              <w:t>Trung bình</w:t>
            </w:r>
          </w:p>
          <w:p w:rsidR="008577BA" w:rsidRPr="009C5E01" w:rsidRDefault="008577BA" w:rsidP="009002C5">
            <w:pPr>
              <w:rPr>
                <w:sz w:val="26"/>
                <w:szCs w:val="26"/>
              </w:rPr>
            </w:pPr>
            <w:r w:rsidRPr="009C5E01">
              <w:rPr>
                <w:sz w:val="26"/>
                <w:szCs w:val="26"/>
              </w:rPr>
              <w:t> </w:t>
            </w:r>
          </w:p>
        </w:tc>
      </w:tr>
      <w:tr w:rsidR="008577BA" w:rsidRPr="009C5E01" w:rsidTr="009002C5">
        <w:trPr>
          <w:trHeight w:val="315"/>
        </w:trPr>
        <w:tc>
          <w:tcPr>
            <w:tcW w:w="3362" w:type="pct"/>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c>
          <w:tcPr>
            <w:tcW w:w="511" w:type="pct"/>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c>
          <w:tcPr>
            <w:tcW w:w="564" w:type="pct"/>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c>
          <w:tcPr>
            <w:tcW w:w="564" w:type="pct"/>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5"/>
        </w:trPr>
        <w:tc>
          <w:tcPr>
            <w:tcW w:w="5000" w:type="pct"/>
            <w:gridSpan w:val="4"/>
            <w:tcBorders>
              <w:left w:val="nil"/>
              <w:right w:val="nil"/>
            </w:tcBorders>
            <w:shd w:val="clear" w:color="auto" w:fill="auto"/>
            <w:noWrap/>
            <w:vAlign w:val="bottom"/>
            <w:hideMark/>
          </w:tcPr>
          <w:p w:rsidR="008577BA" w:rsidRPr="009C5E01" w:rsidRDefault="008577BA" w:rsidP="009002C5">
            <w:pPr>
              <w:jc w:val="center"/>
              <w:rPr>
                <w:b/>
                <w:bCs/>
                <w:sz w:val="26"/>
                <w:szCs w:val="26"/>
              </w:rPr>
            </w:pPr>
            <w:r w:rsidRPr="009C5E01">
              <w:rPr>
                <w:b/>
                <w:bCs/>
                <w:sz w:val="26"/>
                <w:szCs w:val="26"/>
              </w:rPr>
              <w:t>1. Cá nhân tự xếp loại</w:t>
            </w:r>
            <w:proofErr w:type="gramStart"/>
            <w:r w:rsidRPr="009C5E01">
              <w:rPr>
                <w:b/>
                <w:bCs/>
                <w:sz w:val="26"/>
                <w:szCs w:val="26"/>
              </w:rPr>
              <w:t>:.............</w:t>
            </w:r>
            <w:proofErr w:type="gramEnd"/>
            <w:r w:rsidRPr="009C5E01">
              <w:rPr>
                <w:b/>
                <w:bCs/>
                <w:sz w:val="26"/>
                <w:szCs w:val="26"/>
              </w:rPr>
              <w:t xml:space="preserve">                                 2. Xếp loại của lớp.................</w:t>
            </w:r>
          </w:p>
        </w:tc>
      </w:tr>
      <w:tr w:rsidR="008577BA" w:rsidRPr="009C5E01" w:rsidTr="009002C5">
        <w:trPr>
          <w:trHeight w:val="315"/>
        </w:trPr>
        <w:tc>
          <w:tcPr>
            <w:tcW w:w="5000" w:type="pct"/>
            <w:gridSpan w:val="4"/>
            <w:tcBorders>
              <w:left w:val="nil"/>
              <w:right w:val="nil"/>
            </w:tcBorders>
            <w:shd w:val="clear" w:color="auto" w:fill="auto"/>
            <w:noWrap/>
            <w:vAlign w:val="bottom"/>
            <w:hideMark/>
          </w:tcPr>
          <w:p w:rsidR="008577BA" w:rsidRPr="009C5E01" w:rsidRDefault="008577BA" w:rsidP="009002C5">
            <w:pPr>
              <w:jc w:val="center"/>
              <w:rPr>
                <w:sz w:val="26"/>
                <w:szCs w:val="26"/>
              </w:rPr>
            </w:pPr>
            <w:r w:rsidRPr="009C5E01">
              <w:rPr>
                <w:sz w:val="26"/>
                <w:szCs w:val="26"/>
              </w:rPr>
              <w:t>Ngày .........Tháng ..........Năm 201......                    Ngày .........Tháng..........Năm 201.......</w:t>
            </w:r>
          </w:p>
        </w:tc>
      </w:tr>
      <w:tr w:rsidR="008577BA" w:rsidRPr="009C5E01" w:rsidTr="009002C5">
        <w:trPr>
          <w:trHeight w:val="315"/>
        </w:trPr>
        <w:tc>
          <w:tcPr>
            <w:tcW w:w="5000" w:type="pct"/>
            <w:gridSpan w:val="4"/>
            <w:tcBorders>
              <w:left w:val="nil"/>
              <w:right w:val="nil"/>
            </w:tcBorders>
            <w:shd w:val="clear" w:color="auto" w:fill="auto"/>
            <w:noWrap/>
            <w:vAlign w:val="bottom"/>
            <w:hideMark/>
          </w:tcPr>
          <w:p w:rsidR="008577BA" w:rsidRPr="009C5E01" w:rsidRDefault="008577BA" w:rsidP="009002C5">
            <w:pPr>
              <w:jc w:val="center"/>
              <w:rPr>
                <w:i/>
                <w:iCs/>
                <w:sz w:val="26"/>
                <w:szCs w:val="26"/>
              </w:rPr>
            </w:pPr>
            <w:r>
              <w:rPr>
                <w:i/>
                <w:iCs/>
                <w:sz w:val="26"/>
                <w:szCs w:val="26"/>
              </w:rPr>
              <w:t xml:space="preserve">       </w:t>
            </w:r>
            <w:r w:rsidRPr="009C5E01">
              <w:rPr>
                <w:i/>
                <w:iCs/>
                <w:sz w:val="26"/>
                <w:szCs w:val="26"/>
              </w:rPr>
              <w:t>(Ký, ghi rõ họ tên)                                          Lớp trưởng (Bí thư Chi đoàn)</w:t>
            </w:r>
          </w:p>
        </w:tc>
      </w:tr>
      <w:tr w:rsidR="008577BA" w:rsidRPr="009C5E01" w:rsidTr="009002C5">
        <w:trPr>
          <w:trHeight w:val="315"/>
        </w:trPr>
        <w:tc>
          <w:tcPr>
            <w:tcW w:w="3362" w:type="pct"/>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c>
          <w:tcPr>
            <w:tcW w:w="511" w:type="pct"/>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c>
          <w:tcPr>
            <w:tcW w:w="564" w:type="pct"/>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c>
          <w:tcPr>
            <w:tcW w:w="564" w:type="pct"/>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5"/>
        </w:trPr>
        <w:tc>
          <w:tcPr>
            <w:tcW w:w="3362" w:type="pct"/>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c>
          <w:tcPr>
            <w:tcW w:w="511" w:type="pct"/>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c>
          <w:tcPr>
            <w:tcW w:w="564" w:type="pct"/>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c>
          <w:tcPr>
            <w:tcW w:w="564" w:type="pct"/>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5"/>
        </w:trPr>
        <w:tc>
          <w:tcPr>
            <w:tcW w:w="3362" w:type="pct"/>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c>
          <w:tcPr>
            <w:tcW w:w="511" w:type="pct"/>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c>
          <w:tcPr>
            <w:tcW w:w="564" w:type="pct"/>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c>
          <w:tcPr>
            <w:tcW w:w="564" w:type="pct"/>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5"/>
        </w:trPr>
        <w:tc>
          <w:tcPr>
            <w:tcW w:w="3362" w:type="pct"/>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c>
          <w:tcPr>
            <w:tcW w:w="511" w:type="pct"/>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c>
          <w:tcPr>
            <w:tcW w:w="564" w:type="pct"/>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c>
          <w:tcPr>
            <w:tcW w:w="564" w:type="pct"/>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5"/>
        </w:trPr>
        <w:tc>
          <w:tcPr>
            <w:tcW w:w="3362" w:type="pct"/>
            <w:tcBorders>
              <w:top w:val="nil"/>
              <w:left w:val="nil"/>
              <w:right w:val="nil"/>
            </w:tcBorders>
            <w:shd w:val="clear" w:color="auto" w:fill="auto"/>
            <w:noWrap/>
            <w:vAlign w:val="bottom"/>
            <w:hideMark/>
          </w:tcPr>
          <w:p w:rsidR="008577BA" w:rsidRPr="009C5E01" w:rsidRDefault="008577BA" w:rsidP="009002C5">
            <w:pPr>
              <w:jc w:val="center"/>
              <w:rPr>
                <w:b/>
                <w:bCs/>
                <w:sz w:val="26"/>
                <w:szCs w:val="26"/>
              </w:rPr>
            </w:pPr>
            <w:r w:rsidRPr="009C5E01">
              <w:rPr>
                <w:b/>
                <w:bCs/>
                <w:sz w:val="26"/>
                <w:szCs w:val="26"/>
              </w:rPr>
              <w:t xml:space="preserve">                        3. Đánh giá của Cố vấn học tập</w:t>
            </w:r>
          </w:p>
        </w:tc>
        <w:tc>
          <w:tcPr>
            <w:tcW w:w="511" w:type="pct"/>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c>
          <w:tcPr>
            <w:tcW w:w="564" w:type="pct"/>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c>
          <w:tcPr>
            <w:tcW w:w="564" w:type="pct"/>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5"/>
        </w:trPr>
        <w:tc>
          <w:tcPr>
            <w:tcW w:w="3362" w:type="pct"/>
            <w:tcBorders>
              <w:top w:val="nil"/>
              <w:left w:val="nil"/>
              <w:right w:val="nil"/>
            </w:tcBorders>
            <w:shd w:val="clear" w:color="auto" w:fill="auto"/>
            <w:noWrap/>
            <w:vAlign w:val="bottom"/>
            <w:hideMark/>
          </w:tcPr>
          <w:p w:rsidR="008577BA" w:rsidRPr="009C5E01" w:rsidRDefault="008577BA" w:rsidP="009002C5">
            <w:pPr>
              <w:jc w:val="center"/>
              <w:rPr>
                <w:sz w:val="26"/>
                <w:szCs w:val="26"/>
              </w:rPr>
            </w:pPr>
            <w:r w:rsidRPr="009C5E01">
              <w:rPr>
                <w:sz w:val="26"/>
                <w:szCs w:val="26"/>
              </w:rPr>
              <w:t xml:space="preserve">                        Điểm RL................   Xếp loại.....................</w:t>
            </w:r>
          </w:p>
        </w:tc>
        <w:tc>
          <w:tcPr>
            <w:tcW w:w="511" w:type="pct"/>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c>
          <w:tcPr>
            <w:tcW w:w="564" w:type="pct"/>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c>
          <w:tcPr>
            <w:tcW w:w="564" w:type="pct"/>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5"/>
        </w:trPr>
        <w:tc>
          <w:tcPr>
            <w:tcW w:w="3362" w:type="pct"/>
            <w:tcBorders>
              <w:top w:val="nil"/>
              <w:left w:val="nil"/>
              <w:right w:val="nil"/>
            </w:tcBorders>
            <w:shd w:val="clear" w:color="auto" w:fill="auto"/>
            <w:noWrap/>
            <w:vAlign w:val="bottom"/>
            <w:hideMark/>
          </w:tcPr>
          <w:p w:rsidR="008577BA" w:rsidRPr="009C5E01" w:rsidRDefault="008577BA" w:rsidP="009002C5">
            <w:pPr>
              <w:jc w:val="center"/>
              <w:rPr>
                <w:sz w:val="26"/>
                <w:szCs w:val="26"/>
              </w:rPr>
            </w:pPr>
            <w:r w:rsidRPr="009C5E01">
              <w:rPr>
                <w:sz w:val="26"/>
                <w:szCs w:val="26"/>
              </w:rPr>
              <w:t xml:space="preserve">                               Ngày.........Tháng..........Năm 201.......</w:t>
            </w:r>
          </w:p>
        </w:tc>
        <w:tc>
          <w:tcPr>
            <w:tcW w:w="511" w:type="pct"/>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c>
          <w:tcPr>
            <w:tcW w:w="564" w:type="pct"/>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c>
          <w:tcPr>
            <w:tcW w:w="564" w:type="pct"/>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r>
      <w:tr w:rsidR="008577BA" w:rsidRPr="009C5E01" w:rsidTr="009002C5">
        <w:trPr>
          <w:trHeight w:val="315"/>
        </w:trPr>
        <w:tc>
          <w:tcPr>
            <w:tcW w:w="3362" w:type="pct"/>
            <w:tcBorders>
              <w:top w:val="nil"/>
              <w:left w:val="nil"/>
              <w:right w:val="nil"/>
            </w:tcBorders>
            <w:shd w:val="clear" w:color="auto" w:fill="auto"/>
            <w:noWrap/>
            <w:vAlign w:val="bottom"/>
            <w:hideMark/>
          </w:tcPr>
          <w:p w:rsidR="008577BA" w:rsidRPr="009C5E01" w:rsidRDefault="008577BA" w:rsidP="009002C5">
            <w:pPr>
              <w:jc w:val="center"/>
              <w:rPr>
                <w:sz w:val="26"/>
                <w:szCs w:val="26"/>
              </w:rPr>
            </w:pPr>
            <w:r w:rsidRPr="009C5E01">
              <w:rPr>
                <w:sz w:val="26"/>
                <w:szCs w:val="26"/>
              </w:rPr>
              <w:t xml:space="preserve">                         (Ký ghi rõ họ tên)</w:t>
            </w:r>
          </w:p>
        </w:tc>
        <w:tc>
          <w:tcPr>
            <w:tcW w:w="511" w:type="pct"/>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c>
          <w:tcPr>
            <w:tcW w:w="564" w:type="pct"/>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c>
          <w:tcPr>
            <w:tcW w:w="564" w:type="pct"/>
            <w:tcBorders>
              <w:top w:val="nil"/>
              <w:left w:val="nil"/>
              <w:right w:val="nil"/>
            </w:tcBorders>
            <w:shd w:val="clear" w:color="auto" w:fill="auto"/>
            <w:noWrap/>
            <w:vAlign w:val="bottom"/>
            <w:hideMark/>
          </w:tcPr>
          <w:p w:rsidR="008577BA" w:rsidRPr="009C5E01" w:rsidRDefault="008577BA" w:rsidP="009002C5">
            <w:pPr>
              <w:rPr>
                <w:sz w:val="26"/>
                <w:szCs w:val="26"/>
              </w:rPr>
            </w:pPr>
            <w:r w:rsidRPr="009C5E01">
              <w:rPr>
                <w:sz w:val="26"/>
                <w:szCs w:val="26"/>
              </w:rPr>
              <w:t> </w:t>
            </w:r>
          </w:p>
        </w:tc>
      </w:tr>
    </w:tbl>
    <w:p w:rsidR="008577BA" w:rsidRPr="0049300D" w:rsidRDefault="008577BA" w:rsidP="008577BA">
      <w:pPr>
        <w:pStyle w:val="Heading6"/>
        <w:spacing w:before="120"/>
        <w:rPr>
          <w:sz w:val="30"/>
          <w:szCs w:val="30"/>
        </w:rPr>
      </w:pPr>
    </w:p>
    <w:p w:rsidR="008577BA" w:rsidRDefault="008577BA" w:rsidP="008577BA">
      <w:pPr>
        <w:pStyle w:val="Heading6"/>
        <w:spacing w:before="120"/>
        <w:rPr>
          <w:sz w:val="30"/>
          <w:szCs w:val="30"/>
        </w:rPr>
      </w:pPr>
      <w:r>
        <w:rPr>
          <w:sz w:val="30"/>
          <w:szCs w:val="30"/>
        </w:rPr>
        <w:br w:type="page"/>
      </w:r>
    </w:p>
    <w:p w:rsidR="00AD10C2" w:rsidRDefault="00AD10C2"/>
    <w:sectPr w:rsidR="00AD10C2" w:rsidSect="008577BA">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B2C" w:rsidRDefault="00526B2C" w:rsidP="00766688">
      <w:r>
        <w:separator/>
      </w:r>
    </w:p>
  </w:endnote>
  <w:endnote w:type="continuationSeparator" w:id="0">
    <w:p w:rsidR="00526B2C" w:rsidRDefault="00526B2C" w:rsidP="0076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138650"/>
      <w:docPartObj>
        <w:docPartGallery w:val="Page Numbers (Bottom of Page)"/>
        <w:docPartUnique/>
      </w:docPartObj>
    </w:sdtPr>
    <w:sdtEndPr>
      <w:rPr>
        <w:noProof/>
      </w:rPr>
    </w:sdtEndPr>
    <w:sdtContent>
      <w:p w:rsidR="00766688" w:rsidRDefault="00766688">
        <w:pPr>
          <w:pStyle w:val="Footer"/>
          <w:jc w:val="right"/>
        </w:pPr>
        <w:r>
          <w:fldChar w:fldCharType="begin"/>
        </w:r>
        <w:r>
          <w:instrText xml:space="preserve"> PAGE   \* MERGEFORMAT </w:instrText>
        </w:r>
        <w:r>
          <w:fldChar w:fldCharType="separate"/>
        </w:r>
        <w:r w:rsidR="00F0167E">
          <w:rPr>
            <w:noProof/>
          </w:rPr>
          <w:t>11</w:t>
        </w:r>
        <w:r>
          <w:rPr>
            <w:noProof/>
          </w:rPr>
          <w:fldChar w:fldCharType="end"/>
        </w:r>
      </w:p>
    </w:sdtContent>
  </w:sdt>
  <w:p w:rsidR="00766688" w:rsidRDefault="00766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B2C" w:rsidRDefault="00526B2C" w:rsidP="00766688">
      <w:r>
        <w:separator/>
      </w:r>
    </w:p>
  </w:footnote>
  <w:footnote w:type="continuationSeparator" w:id="0">
    <w:p w:rsidR="00526B2C" w:rsidRDefault="00526B2C" w:rsidP="00766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BA"/>
    <w:rsid w:val="00066E9D"/>
    <w:rsid w:val="00526B2C"/>
    <w:rsid w:val="00766688"/>
    <w:rsid w:val="0081498F"/>
    <w:rsid w:val="008577BA"/>
    <w:rsid w:val="00AD10C2"/>
    <w:rsid w:val="00F01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50C84-7C9F-46F8-8CFB-BF5AFB21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7B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577BA"/>
    <w:pPr>
      <w:keepNext/>
      <w:autoSpaceDE w:val="0"/>
      <w:autoSpaceDN w:val="0"/>
      <w:adjustRightInd w:val="0"/>
      <w:jc w:val="center"/>
      <w:outlineLvl w:val="5"/>
    </w:pPr>
    <w:rPr>
      <w:rFonts w:ascii="VNtimes new roman" w:hAnsi="VNtimes new roman"/>
      <w:b/>
      <w:bCs/>
      <w:sz w:val="28"/>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577BA"/>
    <w:rPr>
      <w:rFonts w:ascii="VNtimes new roman" w:eastAsia="Times New Roman" w:hAnsi="VNtimes new roman" w:cs="Times New Roman"/>
      <w:b/>
      <w:bCs/>
      <w:sz w:val="28"/>
      <w:szCs w:val="12"/>
    </w:rPr>
  </w:style>
  <w:style w:type="paragraph" w:styleId="Header">
    <w:name w:val="header"/>
    <w:basedOn w:val="Normal"/>
    <w:link w:val="HeaderChar"/>
    <w:uiPriority w:val="99"/>
    <w:unhideWhenUsed/>
    <w:rsid w:val="00766688"/>
    <w:pPr>
      <w:tabs>
        <w:tab w:val="center" w:pos="4680"/>
        <w:tab w:val="right" w:pos="9360"/>
      </w:tabs>
    </w:pPr>
  </w:style>
  <w:style w:type="character" w:customStyle="1" w:styleId="HeaderChar">
    <w:name w:val="Header Char"/>
    <w:basedOn w:val="DefaultParagraphFont"/>
    <w:link w:val="Header"/>
    <w:uiPriority w:val="99"/>
    <w:rsid w:val="007666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6688"/>
    <w:pPr>
      <w:tabs>
        <w:tab w:val="center" w:pos="4680"/>
        <w:tab w:val="right" w:pos="9360"/>
      </w:tabs>
    </w:pPr>
  </w:style>
  <w:style w:type="character" w:customStyle="1" w:styleId="FooterChar">
    <w:name w:val="Footer Char"/>
    <w:basedOn w:val="DefaultParagraphFont"/>
    <w:link w:val="Footer"/>
    <w:uiPriority w:val="99"/>
    <w:rsid w:val="007666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2778</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ANH</dc:creator>
  <cp:keywords/>
  <dc:description/>
  <cp:lastModifiedBy>QUYNH ANH</cp:lastModifiedBy>
  <cp:revision>5</cp:revision>
  <dcterms:created xsi:type="dcterms:W3CDTF">2021-08-30T03:27:00Z</dcterms:created>
  <dcterms:modified xsi:type="dcterms:W3CDTF">2021-09-08T01:54:00Z</dcterms:modified>
</cp:coreProperties>
</file>